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501B" w14:textId="26320982" w:rsidR="006D04AE" w:rsidRPr="006D04AE" w:rsidRDefault="002D09D4" w:rsidP="006D04AE">
      <w:pPr>
        <w:tabs>
          <w:tab w:val="left" w:pos="360"/>
          <w:tab w:val="left" w:pos="540"/>
          <w:tab w:val="left" w:pos="708"/>
        </w:tabs>
        <w:spacing w:before="100" w:line="340" w:lineRule="exact"/>
        <w:ind w:right="423"/>
        <w:rPr>
          <w:rFonts w:ascii="Arial" w:hAnsi="Arial" w:cs="Arial"/>
          <w:b/>
          <w:bCs/>
        </w:rPr>
      </w:pPr>
      <w:r>
        <w:rPr>
          <w:rFonts w:ascii="Arial" w:hAnsi="Arial" w:cs="Arial"/>
        </w:rPr>
        <w:br/>
      </w:r>
      <w:r w:rsidR="00697FA4">
        <w:rPr>
          <w:rFonts w:ascii="Arial" w:hAnsi="Arial" w:cs="Arial"/>
          <w:b/>
          <w:bCs/>
        </w:rPr>
        <w:t>Zukunftsfähiges Konzept</w:t>
      </w:r>
    </w:p>
    <w:p w14:paraId="44399276" w14:textId="28F7687A" w:rsidR="00BF063F" w:rsidRPr="00D60897" w:rsidRDefault="00F43767" w:rsidP="006D04AE">
      <w:pPr>
        <w:tabs>
          <w:tab w:val="left" w:pos="360"/>
          <w:tab w:val="left" w:pos="540"/>
          <w:tab w:val="left" w:pos="708"/>
        </w:tabs>
        <w:spacing w:before="100" w:line="340" w:lineRule="exact"/>
        <w:ind w:right="423"/>
        <w:rPr>
          <w:rFonts w:ascii="Arial" w:hAnsi="Arial" w:cs="Arial"/>
          <w:b/>
          <w:bCs/>
        </w:rPr>
      </w:pPr>
      <w:r w:rsidRPr="00F43767">
        <w:rPr>
          <w:rFonts w:ascii="Arial" w:hAnsi="Arial" w:cs="Arial"/>
          <w:b/>
          <w:bCs/>
        </w:rPr>
        <w:t>Bundesverband Leichtbeton veröffentlicht Nachhaltigkeitsbericht</w:t>
      </w:r>
      <w:r w:rsidR="00697FA4">
        <w:rPr>
          <w:rFonts w:ascii="Arial" w:hAnsi="Arial" w:cs="Arial"/>
          <w:b/>
          <w:bCs/>
        </w:rPr>
        <w:t xml:space="preserve"> 2023</w:t>
      </w:r>
    </w:p>
    <w:p w14:paraId="49E1B762" w14:textId="28A6219F" w:rsidR="00C75E31" w:rsidRDefault="00C75E31" w:rsidP="00DD4F64">
      <w:pPr>
        <w:tabs>
          <w:tab w:val="left" w:pos="360"/>
          <w:tab w:val="left" w:pos="540"/>
          <w:tab w:val="left" w:pos="708"/>
        </w:tabs>
        <w:spacing w:before="100" w:line="340" w:lineRule="exact"/>
        <w:ind w:right="423"/>
        <w:rPr>
          <w:rFonts w:ascii="Arial" w:hAnsi="Arial" w:cs="Arial"/>
          <w:b/>
          <w:bCs/>
        </w:rPr>
      </w:pPr>
    </w:p>
    <w:p w14:paraId="2A61B8CC" w14:textId="05878591" w:rsidR="00F43767" w:rsidRPr="00F43767"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Die Mitgliedsunternehmen des Bundesverband</w:t>
      </w:r>
      <w:r w:rsidR="00CD4500">
        <w:rPr>
          <w:rFonts w:ascii="Arial" w:eastAsiaTheme="minorHAnsi" w:hAnsi="Arial" w:cs="Arial"/>
          <w:kern w:val="2"/>
          <w:lang w:eastAsia="en-US"/>
          <w14:ligatures w14:val="standardContextual"/>
        </w:rPr>
        <w:t>es</w:t>
      </w:r>
      <w:r w:rsidRPr="00F43767">
        <w:rPr>
          <w:rFonts w:ascii="Arial" w:eastAsiaTheme="minorHAnsi" w:hAnsi="Arial" w:cs="Arial"/>
          <w:kern w:val="2"/>
          <w:lang w:eastAsia="en-US"/>
          <w14:ligatures w14:val="standardContextual"/>
        </w:rPr>
        <w:t xml:space="preserve"> Leichtbeton e.V. </w:t>
      </w:r>
      <w:r w:rsidR="004A358C">
        <w:rPr>
          <w:rFonts w:ascii="Arial" w:eastAsiaTheme="minorHAnsi" w:hAnsi="Arial" w:cs="Arial"/>
          <w:kern w:val="2"/>
          <w:lang w:eastAsia="en-US"/>
          <w14:ligatures w14:val="standardContextual"/>
        </w:rPr>
        <w:t>stehen</w:t>
      </w:r>
      <w:r w:rsidRPr="00F43767">
        <w:rPr>
          <w:rFonts w:ascii="Arial" w:eastAsiaTheme="minorHAnsi" w:hAnsi="Arial" w:cs="Arial"/>
          <w:kern w:val="2"/>
          <w:lang w:eastAsia="en-US"/>
          <w14:ligatures w14:val="standardContextual"/>
        </w:rPr>
        <w:t xml:space="preserve"> mit vielfältigen Maßnahmen </w:t>
      </w:r>
      <w:r w:rsidR="00697FA4">
        <w:rPr>
          <w:rFonts w:ascii="Arial" w:eastAsiaTheme="minorHAnsi" w:hAnsi="Arial" w:cs="Arial"/>
          <w:kern w:val="2"/>
          <w:lang w:eastAsia="en-US"/>
          <w14:ligatures w14:val="standardContextual"/>
        </w:rPr>
        <w:t>für</w:t>
      </w:r>
      <w:r w:rsidRPr="00F43767">
        <w:rPr>
          <w:rFonts w:ascii="Arial" w:eastAsiaTheme="minorHAnsi" w:hAnsi="Arial" w:cs="Arial"/>
          <w:kern w:val="2"/>
          <w:lang w:eastAsia="en-US"/>
          <w14:ligatures w14:val="standardContextual"/>
        </w:rPr>
        <w:t xml:space="preserve"> eine klimaneutrale </w:t>
      </w:r>
      <w:r w:rsidR="00697FA4">
        <w:rPr>
          <w:rFonts w:ascii="Arial" w:eastAsiaTheme="minorHAnsi" w:hAnsi="Arial" w:cs="Arial"/>
          <w:kern w:val="2"/>
          <w:lang w:eastAsia="en-US"/>
          <w14:ligatures w14:val="standardContextual"/>
        </w:rPr>
        <w:t xml:space="preserve">und sozial verantwortungsbewusste </w:t>
      </w:r>
      <w:r w:rsidRPr="00F43767">
        <w:rPr>
          <w:rFonts w:ascii="Arial" w:eastAsiaTheme="minorHAnsi" w:hAnsi="Arial" w:cs="Arial"/>
          <w:kern w:val="2"/>
          <w:lang w:eastAsia="en-US"/>
          <w14:ligatures w14:val="standardContextual"/>
        </w:rPr>
        <w:t>Zukunft. Ein umfassendes Bild diese</w:t>
      </w:r>
      <w:r w:rsidR="004A358C">
        <w:rPr>
          <w:rFonts w:ascii="Arial" w:eastAsiaTheme="minorHAnsi" w:hAnsi="Arial" w:cs="Arial"/>
          <w:kern w:val="2"/>
          <w:lang w:eastAsia="en-US"/>
          <w14:ligatures w14:val="standardContextual"/>
        </w:rPr>
        <w:t>r</w:t>
      </w:r>
      <w:r w:rsidRPr="00F43767">
        <w:rPr>
          <w:rFonts w:ascii="Arial" w:eastAsiaTheme="minorHAnsi" w:hAnsi="Arial" w:cs="Arial"/>
          <w:kern w:val="2"/>
          <w:lang w:eastAsia="en-US"/>
          <w14:ligatures w14:val="standardContextual"/>
        </w:rPr>
        <w:t xml:space="preserve"> Aktivitäten zeichnet der Bundesverband in seinem neuen Nachhaltigkeitsbericht. Die Verbesserung der Energieeffizienz ist nur ein Baustein </w:t>
      </w:r>
      <w:r w:rsidR="004A358C">
        <w:rPr>
          <w:rFonts w:ascii="Arial" w:eastAsiaTheme="minorHAnsi" w:hAnsi="Arial" w:cs="Arial"/>
          <w:kern w:val="2"/>
          <w:lang w:eastAsia="en-US"/>
          <w14:ligatures w14:val="standardContextual"/>
        </w:rPr>
        <w:t>in einem</w:t>
      </w:r>
      <w:r w:rsidRPr="00F43767">
        <w:rPr>
          <w:rFonts w:ascii="Arial" w:eastAsiaTheme="minorHAnsi" w:hAnsi="Arial" w:cs="Arial"/>
          <w:kern w:val="2"/>
          <w:lang w:eastAsia="en-US"/>
          <w14:ligatures w14:val="standardContextual"/>
        </w:rPr>
        <w:t xml:space="preserve"> umfassenden Konzept, </w:t>
      </w:r>
      <w:r w:rsidR="004A358C">
        <w:rPr>
          <w:rFonts w:ascii="Arial" w:eastAsiaTheme="minorHAnsi" w:hAnsi="Arial" w:cs="Arial"/>
          <w:kern w:val="2"/>
          <w:lang w:eastAsia="en-US"/>
          <w14:ligatures w14:val="standardContextual"/>
        </w:rPr>
        <w:t>das</w:t>
      </w:r>
      <w:r w:rsidRPr="00F43767">
        <w:rPr>
          <w:rFonts w:ascii="Arial" w:eastAsiaTheme="minorHAnsi" w:hAnsi="Arial" w:cs="Arial"/>
          <w:kern w:val="2"/>
          <w:lang w:eastAsia="en-US"/>
          <w14:ligatures w14:val="standardContextual"/>
        </w:rPr>
        <w:t xml:space="preserve"> ökologisches, ökonomisches und soziales Handeln vereint. Die mittelständisch geprägte Leichtbetonindustrie mit ihren oft inhabergeführten Unternehmen wie den Jasto Baustoffwerken legt </w:t>
      </w:r>
      <w:r w:rsidR="00CD4500">
        <w:rPr>
          <w:rFonts w:ascii="Arial" w:eastAsiaTheme="minorHAnsi" w:hAnsi="Arial" w:cs="Arial"/>
          <w:kern w:val="2"/>
          <w:lang w:eastAsia="en-US"/>
          <w14:ligatures w14:val="standardContextual"/>
        </w:rPr>
        <w:t>großen Wert</w:t>
      </w:r>
      <w:r w:rsidRPr="00F43767">
        <w:rPr>
          <w:rFonts w:ascii="Arial" w:eastAsiaTheme="minorHAnsi" w:hAnsi="Arial" w:cs="Arial"/>
          <w:kern w:val="2"/>
          <w:lang w:eastAsia="en-US"/>
          <w14:ligatures w14:val="standardContextual"/>
        </w:rPr>
        <w:t xml:space="preserve"> auf das Wohl ihrer Mitarbeiter</w:t>
      </w:r>
      <w:r w:rsidR="00CD4500">
        <w:rPr>
          <w:rFonts w:ascii="Arial" w:eastAsiaTheme="minorHAnsi" w:hAnsi="Arial" w:cs="Arial"/>
          <w:kern w:val="2"/>
          <w:lang w:eastAsia="en-US"/>
          <w14:ligatures w14:val="standardContextual"/>
        </w:rPr>
        <w:t>innen und Mitarbeiter</w:t>
      </w:r>
      <w:r w:rsidRPr="00F43767">
        <w:rPr>
          <w:rFonts w:ascii="Arial" w:eastAsiaTheme="minorHAnsi" w:hAnsi="Arial" w:cs="Arial"/>
          <w:kern w:val="2"/>
          <w:lang w:eastAsia="en-US"/>
          <w14:ligatures w14:val="standardContextual"/>
        </w:rPr>
        <w:t xml:space="preserve"> und auf </w:t>
      </w:r>
      <w:r w:rsidR="00CD4500">
        <w:rPr>
          <w:rFonts w:ascii="Arial" w:eastAsiaTheme="minorHAnsi" w:hAnsi="Arial" w:cs="Arial"/>
          <w:kern w:val="2"/>
          <w:lang w:eastAsia="en-US"/>
          <w14:ligatures w14:val="standardContextual"/>
        </w:rPr>
        <w:t xml:space="preserve">ein </w:t>
      </w:r>
      <w:r w:rsidRPr="00F43767">
        <w:rPr>
          <w:rFonts w:ascii="Arial" w:eastAsiaTheme="minorHAnsi" w:hAnsi="Arial" w:cs="Arial"/>
          <w:kern w:val="2"/>
          <w:lang w:eastAsia="en-US"/>
          <w14:ligatures w14:val="standardContextual"/>
        </w:rPr>
        <w:t xml:space="preserve">verantwortungsvolles Handeln im </w:t>
      </w:r>
      <w:r w:rsidR="009A382A">
        <w:rPr>
          <w:rFonts w:ascii="Arial" w:eastAsiaTheme="minorHAnsi" w:hAnsi="Arial" w:cs="Arial"/>
          <w:kern w:val="2"/>
          <w:lang w:eastAsia="en-US"/>
          <w14:ligatures w14:val="standardContextual"/>
        </w:rPr>
        <w:t>Umfeld</w:t>
      </w:r>
      <w:r w:rsidR="00697FA4">
        <w:rPr>
          <w:rFonts w:ascii="Arial" w:eastAsiaTheme="minorHAnsi" w:hAnsi="Arial" w:cs="Arial"/>
          <w:kern w:val="2"/>
          <w:lang w:eastAsia="en-US"/>
          <w14:ligatures w14:val="standardContextual"/>
        </w:rPr>
        <w:t xml:space="preserve"> ihrer Standorte</w:t>
      </w:r>
      <w:r w:rsidRPr="00F43767">
        <w:rPr>
          <w:rFonts w:ascii="Arial" w:eastAsiaTheme="minorHAnsi" w:hAnsi="Arial" w:cs="Arial"/>
          <w:kern w:val="2"/>
          <w:lang w:eastAsia="en-US"/>
          <w14:ligatures w14:val="standardContextual"/>
        </w:rPr>
        <w:t>.</w:t>
      </w:r>
    </w:p>
    <w:p w14:paraId="01FB2D8D" w14:textId="14BB8417" w:rsidR="00F43767" w:rsidRPr="00F43767" w:rsidRDefault="00CD4500" w:rsidP="00FE6129">
      <w:pPr>
        <w:spacing w:after="120" w:line="276" w:lineRule="auto"/>
        <w:ind w:right="423"/>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U</w:t>
      </w:r>
      <w:r w:rsidR="00F43767" w:rsidRPr="00F43767">
        <w:rPr>
          <w:rFonts w:ascii="Arial" w:eastAsiaTheme="minorHAnsi" w:hAnsi="Arial" w:cs="Arial"/>
          <w:kern w:val="2"/>
          <w:lang w:eastAsia="en-US"/>
          <w14:ligatures w14:val="standardContextual"/>
        </w:rPr>
        <w:t xml:space="preserve">nter dem Motto „massiv ökologisch“ </w:t>
      </w:r>
      <w:r>
        <w:rPr>
          <w:rFonts w:ascii="Arial" w:eastAsiaTheme="minorHAnsi" w:hAnsi="Arial" w:cs="Arial"/>
          <w:kern w:val="2"/>
          <w:lang w:eastAsia="en-US"/>
          <w14:ligatures w14:val="standardContextual"/>
        </w:rPr>
        <w:t>demonstriert</w:t>
      </w:r>
      <w:r w:rsidRPr="00F43767">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d</w:t>
      </w:r>
      <w:r w:rsidRPr="00F43767">
        <w:rPr>
          <w:rFonts w:ascii="Arial" w:eastAsiaTheme="minorHAnsi" w:hAnsi="Arial" w:cs="Arial"/>
          <w:kern w:val="2"/>
          <w:lang w:eastAsia="en-US"/>
          <w14:ligatures w14:val="standardContextual"/>
        </w:rPr>
        <w:t>er Bericht</w:t>
      </w:r>
      <w:r>
        <w:rPr>
          <w:rFonts w:ascii="Arial" w:eastAsiaTheme="minorHAnsi" w:hAnsi="Arial" w:cs="Arial"/>
          <w:kern w:val="2"/>
          <w:lang w:eastAsia="en-US"/>
          <w14:ligatures w14:val="standardContextual"/>
        </w:rPr>
        <w:t>,</w:t>
      </w:r>
      <w:r w:rsidRPr="00F43767">
        <w:rPr>
          <w:rFonts w:ascii="Arial" w:eastAsiaTheme="minorHAnsi" w:hAnsi="Arial" w:cs="Arial"/>
          <w:kern w:val="2"/>
          <w:lang w:eastAsia="en-US"/>
          <w14:ligatures w14:val="standardContextual"/>
        </w:rPr>
        <w:t xml:space="preserve"> </w:t>
      </w:r>
      <w:r w:rsidR="00F43767" w:rsidRPr="00F43767">
        <w:rPr>
          <w:rFonts w:ascii="Arial" w:eastAsiaTheme="minorHAnsi" w:hAnsi="Arial" w:cs="Arial"/>
          <w:kern w:val="2"/>
          <w:lang w:eastAsia="en-US"/>
          <w14:ligatures w14:val="standardContextual"/>
        </w:rPr>
        <w:t xml:space="preserve">dass eine massive Bauweise mit Mauerwerk aus Leichtbeton nach wie vor </w:t>
      </w:r>
      <w:r w:rsidR="00E170E3">
        <w:rPr>
          <w:rFonts w:ascii="Arial" w:eastAsiaTheme="minorHAnsi" w:hAnsi="Arial" w:cs="Arial"/>
          <w:kern w:val="2"/>
          <w:lang w:eastAsia="en-US"/>
          <w14:ligatures w14:val="standardContextual"/>
        </w:rPr>
        <w:t>erhebliche</w:t>
      </w:r>
      <w:r w:rsidR="00F43767" w:rsidRPr="00F43767">
        <w:rPr>
          <w:rFonts w:ascii="Arial" w:eastAsiaTheme="minorHAnsi" w:hAnsi="Arial" w:cs="Arial"/>
          <w:kern w:val="2"/>
          <w:lang w:eastAsia="en-US"/>
          <w14:ligatures w14:val="standardContextual"/>
        </w:rPr>
        <w:t xml:space="preserve"> bauphysikalische Vorteile mit </w:t>
      </w:r>
      <w:r w:rsidR="00233227">
        <w:rPr>
          <w:rFonts w:ascii="Arial" w:eastAsiaTheme="minorHAnsi" w:hAnsi="Arial" w:cs="Arial"/>
          <w:kern w:val="2"/>
          <w:lang w:eastAsia="en-US"/>
          <w14:ligatures w14:val="standardContextual"/>
        </w:rPr>
        <w:t xml:space="preserve">einem </w:t>
      </w:r>
      <w:r w:rsidR="00F43767" w:rsidRPr="00F43767">
        <w:rPr>
          <w:rFonts w:ascii="Arial" w:eastAsiaTheme="minorHAnsi" w:hAnsi="Arial" w:cs="Arial"/>
          <w:kern w:val="2"/>
          <w:lang w:eastAsia="en-US"/>
          <w14:ligatures w14:val="standardContextual"/>
        </w:rPr>
        <w:t>geringe</w:t>
      </w:r>
      <w:r>
        <w:rPr>
          <w:rFonts w:ascii="Arial" w:eastAsiaTheme="minorHAnsi" w:hAnsi="Arial" w:cs="Arial"/>
          <w:kern w:val="2"/>
          <w:lang w:eastAsia="en-US"/>
          <w14:ligatures w14:val="standardContextual"/>
        </w:rPr>
        <w:t>n</w:t>
      </w:r>
      <w:r w:rsidR="00F43767" w:rsidRPr="00F43767">
        <w:rPr>
          <w:rFonts w:ascii="Arial" w:eastAsiaTheme="minorHAnsi" w:hAnsi="Arial" w:cs="Arial"/>
          <w:kern w:val="2"/>
          <w:lang w:eastAsia="en-US"/>
          <w14:ligatures w14:val="standardContextual"/>
        </w:rPr>
        <w:t xml:space="preserve"> Primärenergieverbrauch und</w:t>
      </w:r>
      <w:r w:rsidR="009A382A">
        <w:rPr>
          <w:rFonts w:ascii="Arial" w:eastAsiaTheme="minorHAnsi" w:hAnsi="Arial" w:cs="Arial"/>
          <w:kern w:val="2"/>
          <w:lang w:eastAsia="en-US"/>
          <w14:ligatures w14:val="standardContextual"/>
        </w:rPr>
        <w:t xml:space="preserve"> </w:t>
      </w:r>
      <w:r w:rsidR="00F43767" w:rsidRPr="00F43767">
        <w:rPr>
          <w:rFonts w:ascii="Arial" w:eastAsiaTheme="minorHAnsi" w:hAnsi="Arial" w:cs="Arial"/>
          <w:kern w:val="2"/>
          <w:lang w:eastAsia="en-US"/>
          <w14:ligatures w14:val="standardContextual"/>
        </w:rPr>
        <w:t>Treibhauspotenzial ver</w:t>
      </w:r>
      <w:r>
        <w:rPr>
          <w:rFonts w:ascii="Arial" w:eastAsiaTheme="minorHAnsi" w:hAnsi="Arial" w:cs="Arial"/>
          <w:kern w:val="2"/>
          <w:lang w:eastAsia="en-US"/>
          <w14:ligatures w14:val="standardContextual"/>
        </w:rPr>
        <w:t>bindet</w:t>
      </w:r>
      <w:r w:rsidR="00F43767" w:rsidRPr="00F43767">
        <w:rPr>
          <w:rFonts w:ascii="Arial" w:eastAsiaTheme="minorHAnsi" w:hAnsi="Arial" w:cs="Arial"/>
          <w:kern w:val="2"/>
          <w:lang w:eastAsia="en-US"/>
          <w14:ligatures w14:val="standardContextual"/>
        </w:rPr>
        <w:t>.</w:t>
      </w:r>
      <w:r>
        <w:rPr>
          <w:rFonts w:ascii="Arial" w:eastAsiaTheme="minorHAnsi" w:hAnsi="Arial" w:cs="Arial"/>
          <w:kern w:val="2"/>
          <w:lang w:eastAsia="en-US"/>
          <w14:ligatures w14:val="standardContextual"/>
        </w:rPr>
        <w:t xml:space="preserve"> Die ö</w:t>
      </w:r>
      <w:r w:rsidR="00F43767" w:rsidRPr="00F43767">
        <w:rPr>
          <w:rFonts w:ascii="Arial" w:eastAsiaTheme="minorHAnsi" w:hAnsi="Arial" w:cs="Arial"/>
          <w:kern w:val="2"/>
          <w:lang w:eastAsia="en-US"/>
          <w14:ligatures w14:val="standardContextual"/>
        </w:rPr>
        <w:t>kologische</w:t>
      </w:r>
      <w:r>
        <w:rPr>
          <w:rFonts w:ascii="Arial" w:eastAsiaTheme="minorHAnsi" w:hAnsi="Arial" w:cs="Arial"/>
          <w:kern w:val="2"/>
          <w:lang w:eastAsia="en-US"/>
          <w14:ligatures w14:val="standardContextual"/>
        </w:rPr>
        <w:t>n</w:t>
      </w:r>
      <w:r w:rsidR="00F43767" w:rsidRPr="00F43767">
        <w:rPr>
          <w:rFonts w:ascii="Arial" w:eastAsiaTheme="minorHAnsi" w:hAnsi="Arial" w:cs="Arial"/>
          <w:kern w:val="2"/>
          <w:lang w:eastAsia="en-US"/>
          <w14:ligatures w14:val="standardContextual"/>
        </w:rPr>
        <w:t xml:space="preserve"> Aspekte gehen einher mit hervorragenden Wärmedämmeigenschaften und </w:t>
      </w:r>
      <w:r>
        <w:rPr>
          <w:rFonts w:ascii="Arial" w:eastAsiaTheme="minorHAnsi" w:hAnsi="Arial" w:cs="Arial"/>
          <w:kern w:val="2"/>
          <w:lang w:eastAsia="en-US"/>
          <w14:ligatures w14:val="standardContextual"/>
        </w:rPr>
        <w:t>sehr</w:t>
      </w:r>
      <w:r w:rsidR="00F43767" w:rsidRPr="00F43767">
        <w:rPr>
          <w:rFonts w:ascii="Arial" w:eastAsiaTheme="minorHAnsi" w:hAnsi="Arial" w:cs="Arial"/>
          <w:kern w:val="2"/>
          <w:lang w:eastAsia="en-US"/>
          <w14:ligatures w14:val="standardContextual"/>
        </w:rPr>
        <w:t xml:space="preserve"> guten Schall</w:t>
      </w:r>
      <w:r w:rsidR="00874309">
        <w:rPr>
          <w:rFonts w:ascii="Arial" w:eastAsiaTheme="minorHAnsi" w:hAnsi="Arial" w:cs="Arial"/>
          <w:kern w:val="2"/>
          <w:lang w:eastAsia="en-US"/>
          <w14:ligatures w14:val="standardContextual"/>
        </w:rPr>
        <w:t>- und Brand</w:t>
      </w:r>
      <w:r w:rsidR="00F43767" w:rsidRPr="00F43767">
        <w:rPr>
          <w:rFonts w:ascii="Arial" w:eastAsiaTheme="minorHAnsi" w:hAnsi="Arial" w:cs="Arial"/>
          <w:kern w:val="2"/>
          <w:lang w:eastAsia="en-US"/>
          <w14:ligatures w14:val="standardContextual"/>
        </w:rPr>
        <w:t>schutzwerten.</w:t>
      </w:r>
    </w:p>
    <w:p w14:paraId="1C0F199F" w14:textId="54347B06" w:rsidR="00F43767" w:rsidRPr="00F43767"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 xml:space="preserve">Aufgrund eines besonders energiearmen Herstellungsprozesses </w:t>
      </w:r>
      <w:r w:rsidR="00CD4500">
        <w:rPr>
          <w:rFonts w:ascii="Arial" w:eastAsiaTheme="minorHAnsi" w:hAnsi="Arial" w:cs="Arial"/>
          <w:kern w:val="2"/>
          <w:lang w:eastAsia="en-US"/>
          <w14:ligatures w14:val="standardContextual"/>
        </w:rPr>
        <w:t>heben</w:t>
      </w:r>
      <w:r w:rsidRPr="00F43767">
        <w:rPr>
          <w:rFonts w:ascii="Arial" w:eastAsiaTheme="minorHAnsi" w:hAnsi="Arial" w:cs="Arial"/>
          <w:kern w:val="2"/>
          <w:lang w:eastAsia="en-US"/>
          <w14:ligatures w14:val="standardContextual"/>
        </w:rPr>
        <w:t xml:space="preserve"> sich Baustoffe aus Leichtbeton deutlich von allen anderen massiven Wandbaustoffen ab. Eine Lebenszyklus-Analyse des Instituts für Bauen und Umwelt e.V. (IBU) bestätigt die hervorragende Ökobilanz des Baustoffs mit entsprechenden Umweltproduktdeklarationen (EPD). Der Nachhaltigkeitsbericht stellt hierzu detaillierte Vergleichszahlen bereit. Besonders </w:t>
      </w:r>
      <w:r w:rsidR="00CD4500">
        <w:rPr>
          <w:rFonts w:ascii="Arial" w:eastAsiaTheme="minorHAnsi" w:hAnsi="Arial" w:cs="Arial"/>
          <w:kern w:val="2"/>
          <w:lang w:eastAsia="en-US"/>
          <w14:ligatures w14:val="standardContextual"/>
        </w:rPr>
        <w:t>aufschlussreich</w:t>
      </w:r>
      <w:r w:rsidRPr="00F43767">
        <w:rPr>
          <w:rFonts w:ascii="Arial" w:eastAsiaTheme="minorHAnsi" w:hAnsi="Arial" w:cs="Arial"/>
          <w:kern w:val="2"/>
          <w:lang w:eastAsia="en-US"/>
          <w14:ligatures w14:val="standardContextual"/>
        </w:rPr>
        <w:t xml:space="preserve"> ist der Vergleich von praxisrelevanten Wandkonstruktionen</w:t>
      </w:r>
      <w:r w:rsidR="00233227">
        <w:rPr>
          <w:rFonts w:ascii="Arial" w:eastAsiaTheme="minorHAnsi" w:hAnsi="Arial" w:cs="Arial"/>
          <w:kern w:val="2"/>
          <w:lang w:eastAsia="en-US"/>
          <w14:ligatures w14:val="standardContextual"/>
        </w:rPr>
        <w:t>.</w:t>
      </w:r>
      <w:r w:rsidRPr="00F43767">
        <w:rPr>
          <w:rFonts w:ascii="Arial" w:eastAsiaTheme="minorHAnsi" w:hAnsi="Arial" w:cs="Arial"/>
          <w:kern w:val="2"/>
          <w:lang w:eastAsia="en-US"/>
          <w14:ligatures w14:val="standardContextual"/>
        </w:rPr>
        <w:t xml:space="preserve"> </w:t>
      </w:r>
      <w:r w:rsidR="00233227">
        <w:rPr>
          <w:rFonts w:ascii="Arial" w:eastAsiaTheme="minorHAnsi" w:hAnsi="Arial" w:cs="Arial"/>
          <w:kern w:val="2"/>
          <w:lang w:eastAsia="en-US"/>
          <w14:ligatures w14:val="standardContextual"/>
        </w:rPr>
        <w:t xml:space="preserve">Dabei </w:t>
      </w:r>
      <w:r w:rsidR="00233227">
        <w:rPr>
          <w:rFonts w:ascii="Arial" w:eastAsiaTheme="minorHAnsi" w:hAnsi="Arial" w:cs="Arial"/>
          <w:kern w:val="2"/>
          <w:lang w:eastAsia="en-US"/>
          <w14:ligatures w14:val="standardContextual"/>
        </w:rPr>
        <w:lastRenderedPageBreak/>
        <w:t xml:space="preserve">werden auch </w:t>
      </w:r>
      <w:r w:rsidRPr="00F43767">
        <w:rPr>
          <w:rFonts w:ascii="Arial" w:eastAsiaTheme="minorHAnsi" w:hAnsi="Arial" w:cs="Arial"/>
          <w:kern w:val="2"/>
          <w:lang w:eastAsia="en-US"/>
          <w14:ligatures w14:val="standardContextual"/>
        </w:rPr>
        <w:t xml:space="preserve">die Putzschichten und die bei manchen Baustoffen erforderlichen Wärmedämmsysteme einbezogen. </w:t>
      </w:r>
      <w:r w:rsidR="00CD4500">
        <w:rPr>
          <w:rFonts w:ascii="Arial" w:eastAsiaTheme="minorHAnsi" w:hAnsi="Arial" w:cs="Arial"/>
          <w:kern w:val="2"/>
          <w:lang w:eastAsia="en-US"/>
          <w14:ligatures w14:val="standardContextual"/>
        </w:rPr>
        <w:t>Aufgrund</w:t>
      </w:r>
      <w:r w:rsidRPr="00F43767">
        <w:rPr>
          <w:rFonts w:ascii="Arial" w:eastAsiaTheme="minorHAnsi" w:hAnsi="Arial" w:cs="Arial"/>
          <w:kern w:val="2"/>
          <w:lang w:eastAsia="en-US"/>
          <w14:ligatures w14:val="standardContextual"/>
        </w:rPr>
        <w:t xml:space="preserve"> d</w:t>
      </w:r>
      <w:r w:rsidR="00CD4500">
        <w:rPr>
          <w:rFonts w:ascii="Arial" w:eastAsiaTheme="minorHAnsi" w:hAnsi="Arial" w:cs="Arial"/>
          <w:kern w:val="2"/>
          <w:lang w:eastAsia="en-US"/>
          <w14:ligatures w14:val="standardContextual"/>
        </w:rPr>
        <w:t>er</w:t>
      </w:r>
      <w:r w:rsidRPr="00F43767">
        <w:rPr>
          <w:rFonts w:ascii="Arial" w:eastAsiaTheme="minorHAnsi" w:hAnsi="Arial" w:cs="Arial"/>
          <w:kern w:val="2"/>
          <w:lang w:eastAsia="en-US"/>
          <w14:ligatures w14:val="standardContextual"/>
        </w:rPr>
        <w:t xml:space="preserve"> energieeffiziente</w:t>
      </w:r>
      <w:r w:rsidR="00CD4500">
        <w:rPr>
          <w:rFonts w:ascii="Arial" w:eastAsiaTheme="minorHAnsi" w:hAnsi="Arial" w:cs="Arial"/>
          <w:kern w:val="2"/>
          <w:lang w:eastAsia="en-US"/>
          <w14:ligatures w14:val="standardContextual"/>
        </w:rPr>
        <w:t>n</w:t>
      </w:r>
      <w:r w:rsidRPr="00F43767">
        <w:rPr>
          <w:rFonts w:ascii="Arial" w:eastAsiaTheme="minorHAnsi" w:hAnsi="Arial" w:cs="Arial"/>
          <w:kern w:val="2"/>
          <w:lang w:eastAsia="en-US"/>
          <w14:ligatures w14:val="standardContextual"/>
        </w:rPr>
        <w:t xml:space="preserve"> Herstellung und d</w:t>
      </w:r>
      <w:r w:rsidR="00CD4500">
        <w:rPr>
          <w:rFonts w:ascii="Arial" w:eastAsiaTheme="minorHAnsi" w:hAnsi="Arial" w:cs="Arial"/>
          <w:kern w:val="2"/>
          <w:lang w:eastAsia="en-US"/>
          <w14:ligatures w14:val="standardContextual"/>
        </w:rPr>
        <w:t>er</w:t>
      </w:r>
      <w:r w:rsidRPr="00F43767">
        <w:rPr>
          <w:rFonts w:ascii="Arial" w:eastAsiaTheme="minorHAnsi" w:hAnsi="Arial" w:cs="Arial"/>
          <w:kern w:val="2"/>
          <w:lang w:eastAsia="en-US"/>
          <w14:ligatures w14:val="standardContextual"/>
        </w:rPr>
        <w:t xml:space="preserve"> Möglichkeit, mit </w:t>
      </w:r>
      <w:r w:rsidR="00874309">
        <w:rPr>
          <w:rFonts w:ascii="Arial" w:eastAsiaTheme="minorHAnsi" w:hAnsi="Arial" w:cs="Arial"/>
          <w:kern w:val="2"/>
          <w:lang w:eastAsia="en-US"/>
          <w14:ligatures w14:val="standardContextual"/>
        </w:rPr>
        <w:t xml:space="preserve">rein </w:t>
      </w:r>
      <w:r w:rsidRPr="00F43767">
        <w:rPr>
          <w:rFonts w:ascii="Arial" w:eastAsiaTheme="minorHAnsi" w:hAnsi="Arial" w:cs="Arial"/>
          <w:kern w:val="2"/>
          <w:lang w:eastAsia="en-US"/>
          <w14:ligatures w14:val="standardContextual"/>
        </w:rPr>
        <w:t>monolithischen Wandkonstruktionen einen hohen Wärmeschutz zu verwirklichen, lässt Mauerwerk aus Leichtbeton andere Wandbaustoffe deutlich hinter sich.</w:t>
      </w:r>
    </w:p>
    <w:p w14:paraId="0A56A05D" w14:textId="10ADD848" w:rsidR="00F43767" w:rsidRPr="00F43767"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Auch die Recyclingfähigkeit von Leichtbeton zeig</w:t>
      </w:r>
      <w:r w:rsidR="00C45FE4">
        <w:rPr>
          <w:rFonts w:ascii="Arial" w:eastAsiaTheme="minorHAnsi" w:hAnsi="Arial" w:cs="Arial"/>
          <w:kern w:val="2"/>
          <w:lang w:eastAsia="en-US"/>
          <w14:ligatures w14:val="standardContextual"/>
        </w:rPr>
        <w:t>t</w:t>
      </w:r>
      <w:r w:rsidRPr="00F43767">
        <w:rPr>
          <w:rFonts w:ascii="Arial" w:eastAsiaTheme="minorHAnsi" w:hAnsi="Arial" w:cs="Arial"/>
          <w:kern w:val="2"/>
          <w:lang w:eastAsia="en-US"/>
          <w14:ligatures w14:val="standardContextual"/>
        </w:rPr>
        <w:t xml:space="preserve">, dass er für die Zukunft </w:t>
      </w:r>
      <w:r w:rsidR="00874309">
        <w:rPr>
          <w:rFonts w:ascii="Arial" w:eastAsiaTheme="minorHAnsi" w:hAnsi="Arial" w:cs="Arial"/>
          <w:kern w:val="2"/>
          <w:lang w:eastAsia="en-US"/>
          <w14:ligatures w14:val="standardContextual"/>
        </w:rPr>
        <w:t xml:space="preserve">gut </w:t>
      </w:r>
      <w:r w:rsidRPr="00F43767">
        <w:rPr>
          <w:rFonts w:ascii="Arial" w:eastAsiaTheme="minorHAnsi" w:hAnsi="Arial" w:cs="Arial"/>
          <w:kern w:val="2"/>
          <w:lang w:eastAsia="en-US"/>
          <w14:ligatures w14:val="standardContextual"/>
        </w:rPr>
        <w:t xml:space="preserve">aufgestellt ist. Im Falle eines Rückbaus können sortenreine Baustoffe direkt in die Produktion zurückfließen. Zudem sind Verfahren am Start, die eine Rückgewinnung von nicht-sortenreinem Leichtbeton für die Baustoffproduktion ermöglichen. Da die Herstellung von Leichtbeton-Mauerwerk ohne einen Brennprozess erfolgt, hat eine Wiederverwendung keinerlei negative Auswirkungen auf die bauphysikalischen Eigenschaften. </w:t>
      </w:r>
    </w:p>
    <w:p w14:paraId="3852D1B9" w14:textId="771AD54E" w:rsidR="00F43767" w:rsidRPr="00F43767"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 xml:space="preserve">Ein weiterer Aspekt, der gerade für die stark regional verwurzelten, familiengeführten Betriebe wie Jasto eine große Rolle spielt, ist die sorgfältige Renaturierung der Abbaustätten des vulkanischen Zuschlagstoffs Bims. Die Unternehmen tragen Sorge, dass die oberflächennahen Eingriffe so gering und </w:t>
      </w:r>
      <w:r w:rsidR="00AD2D30">
        <w:rPr>
          <w:rFonts w:ascii="Arial" w:eastAsiaTheme="minorHAnsi" w:hAnsi="Arial" w:cs="Arial"/>
          <w:kern w:val="2"/>
          <w:lang w:eastAsia="en-US"/>
          <w14:ligatures w14:val="standardContextual"/>
        </w:rPr>
        <w:t>schonend</w:t>
      </w:r>
      <w:r w:rsidRPr="00F43767">
        <w:rPr>
          <w:rFonts w:ascii="Arial" w:eastAsiaTheme="minorHAnsi" w:hAnsi="Arial" w:cs="Arial"/>
          <w:kern w:val="2"/>
          <w:lang w:eastAsia="en-US"/>
          <w14:ligatures w14:val="standardContextual"/>
        </w:rPr>
        <w:t xml:space="preserve"> wie möglich ausfallen. Nach dem Abbau </w:t>
      </w:r>
      <w:r w:rsidR="00AD2D30">
        <w:rPr>
          <w:rFonts w:ascii="Arial" w:eastAsiaTheme="minorHAnsi" w:hAnsi="Arial" w:cs="Arial"/>
          <w:kern w:val="2"/>
          <w:lang w:eastAsia="en-US"/>
          <w14:ligatures w14:val="standardContextual"/>
        </w:rPr>
        <w:t>erhält</w:t>
      </w:r>
      <w:r w:rsidRPr="00F43767">
        <w:rPr>
          <w:rFonts w:ascii="Arial" w:eastAsiaTheme="minorHAnsi" w:hAnsi="Arial" w:cs="Arial"/>
          <w:kern w:val="2"/>
          <w:lang w:eastAsia="en-US"/>
          <w14:ligatures w14:val="standardContextual"/>
        </w:rPr>
        <w:t xml:space="preserve"> die Landschaft ihr ursprüngliches Aussehen </w:t>
      </w:r>
      <w:r w:rsidR="00874309">
        <w:rPr>
          <w:rFonts w:ascii="Arial" w:eastAsiaTheme="minorHAnsi" w:hAnsi="Arial" w:cs="Arial"/>
          <w:kern w:val="2"/>
          <w:lang w:eastAsia="en-US"/>
          <w14:ligatures w14:val="standardContextual"/>
        </w:rPr>
        <w:t xml:space="preserve">weitgehend </w:t>
      </w:r>
      <w:r w:rsidRPr="00F43767">
        <w:rPr>
          <w:rFonts w:ascii="Arial" w:eastAsiaTheme="minorHAnsi" w:hAnsi="Arial" w:cs="Arial"/>
          <w:kern w:val="2"/>
          <w:lang w:eastAsia="en-US"/>
          <w14:ligatures w14:val="standardContextual"/>
        </w:rPr>
        <w:t>zurück. Auch während der Nutzung kommt der Baustoff dem Wohl von Umwelt und Menschen zugute. Über den gesamten Lebenszyklus werden keine Schadstoffe an die Umwelt abgegeben. Selbst im Falle von immer häufiger auftretenden Hochwasserereignissen reagiert Leichtbeton weiterhin neutral. Zudem entstehen während eines Brandes keinerlei toxische Dämpfe.</w:t>
      </w:r>
    </w:p>
    <w:p w14:paraId="5C447A0D" w14:textId="5348961C" w:rsidR="00F43767" w:rsidRPr="00F43767"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Neben diesen ökologischen Faktoren legen die Mitgliedsunternehmen großen Wert auf soziale Aspekte. Zunächst innerbetrieblich, wo sich Wertschätzung und betriebliche Förderung der Mitarbeiter in jahrzehntelangen Betriebszugehörigkeiten und geringen Fluktuation</w:t>
      </w:r>
      <w:r w:rsidR="007E10F7">
        <w:rPr>
          <w:rFonts w:ascii="Arial" w:eastAsiaTheme="minorHAnsi" w:hAnsi="Arial" w:cs="Arial"/>
          <w:kern w:val="2"/>
          <w:lang w:eastAsia="en-US"/>
          <w14:ligatures w14:val="standardContextual"/>
        </w:rPr>
        <w:t>en</w:t>
      </w:r>
      <w:r w:rsidRPr="00F43767">
        <w:rPr>
          <w:rFonts w:ascii="Arial" w:eastAsiaTheme="minorHAnsi" w:hAnsi="Arial" w:cs="Arial"/>
          <w:kern w:val="2"/>
          <w:lang w:eastAsia="en-US"/>
          <w14:ligatures w14:val="standardContextual"/>
        </w:rPr>
        <w:t xml:space="preserve"> niederschlagen</w:t>
      </w:r>
      <w:r w:rsidR="009A382A">
        <w:rPr>
          <w:rFonts w:ascii="Arial" w:eastAsiaTheme="minorHAnsi" w:hAnsi="Arial" w:cs="Arial"/>
          <w:kern w:val="2"/>
          <w:lang w:eastAsia="en-US"/>
          <w14:ligatures w14:val="standardContextual"/>
        </w:rPr>
        <w:t>.</w:t>
      </w:r>
      <w:r w:rsidRPr="00F43767">
        <w:rPr>
          <w:rFonts w:ascii="Arial" w:eastAsiaTheme="minorHAnsi" w:hAnsi="Arial" w:cs="Arial"/>
          <w:kern w:val="2"/>
          <w:lang w:eastAsia="en-US"/>
          <w14:ligatures w14:val="standardContextual"/>
        </w:rPr>
        <w:t xml:space="preserve"> </w:t>
      </w:r>
      <w:r w:rsidR="009A382A">
        <w:rPr>
          <w:rFonts w:ascii="Arial" w:eastAsiaTheme="minorHAnsi" w:hAnsi="Arial" w:cs="Arial"/>
          <w:kern w:val="2"/>
          <w:lang w:eastAsia="en-US"/>
          <w14:ligatures w14:val="standardContextual"/>
        </w:rPr>
        <w:t>D</w:t>
      </w:r>
      <w:r w:rsidRPr="00F43767">
        <w:rPr>
          <w:rFonts w:ascii="Arial" w:eastAsiaTheme="minorHAnsi" w:hAnsi="Arial" w:cs="Arial"/>
          <w:kern w:val="2"/>
          <w:lang w:eastAsia="en-US"/>
          <w14:ligatures w14:val="standardContextual"/>
        </w:rPr>
        <w:t>ann aber auch mit Blick auf die jeweilige Region</w:t>
      </w:r>
      <w:r w:rsidR="009A382A">
        <w:rPr>
          <w:rFonts w:ascii="Arial" w:eastAsiaTheme="minorHAnsi" w:hAnsi="Arial" w:cs="Arial"/>
          <w:kern w:val="2"/>
          <w:lang w:eastAsia="en-US"/>
          <w14:ligatures w14:val="standardContextual"/>
        </w:rPr>
        <w:t>,</w:t>
      </w:r>
      <w:r w:rsidRPr="00F43767">
        <w:rPr>
          <w:rFonts w:ascii="Arial" w:eastAsiaTheme="minorHAnsi" w:hAnsi="Arial" w:cs="Arial"/>
          <w:kern w:val="2"/>
          <w:lang w:eastAsia="en-US"/>
          <w14:ligatures w14:val="standardContextual"/>
        </w:rPr>
        <w:t xml:space="preserve"> </w:t>
      </w:r>
      <w:r w:rsidR="007E10F7">
        <w:rPr>
          <w:rFonts w:ascii="Arial" w:eastAsiaTheme="minorHAnsi" w:hAnsi="Arial" w:cs="Arial"/>
          <w:kern w:val="2"/>
          <w:lang w:eastAsia="en-US"/>
          <w14:ligatures w14:val="standardContextual"/>
        </w:rPr>
        <w:t xml:space="preserve">in der </w:t>
      </w:r>
      <w:r w:rsidRPr="00F43767">
        <w:rPr>
          <w:rFonts w:ascii="Arial" w:eastAsiaTheme="minorHAnsi" w:hAnsi="Arial" w:cs="Arial"/>
          <w:kern w:val="2"/>
          <w:lang w:eastAsia="en-US"/>
          <w14:ligatures w14:val="standardContextual"/>
        </w:rPr>
        <w:t>die Unternehmen nicht nur wichtige und verlässliche Arbeitgeber</w:t>
      </w:r>
      <w:r w:rsidR="007E10F7">
        <w:rPr>
          <w:rFonts w:ascii="Arial" w:eastAsiaTheme="minorHAnsi" w:hAnsi="Arial" w:cs="Arial"/>
          <w:kern w:val="2"/>
          <w:lang w:eastAsia="en-US"/>
          <w14:ligatures w14:val="standardContextual"/>
        </w:rPr>
        <w:t xml:space="preserve"> sind</w:t>
      </w:r>
      <w:r w:rsidRPr="00F43767">
        <w:rPr>
          <w:rFonts w:ascii="Arial" w:eastAsiaTheme="minorHAnsi" w:hAnsi="Arial" w:cs="Arial"/>
          <w:kern w:val="2"/>
          <w:lang w:eastAsia="en-US"/>
          <w14:ligatures w14:val="standardContextual"/>
        </w:rPr>
        <w:t>, sondern</w:t>
      </w:r>
      <w:r w:rsidR="007E10F7">
        <w:rPr>
          <w:rFonts w:ascii="Arial" w:eastAsiaTheme="minorHAnsi" w:hAnsi="Arial" w:cs="Arial"/>
          <w:kern w:val="2"/>
          <w:lang w:eastAsia="en-US"/>
          <w14:ligatures w14:val="standardContextual"/>
        </w:rPr>
        <w:t xml:space="preserve"> </w:t>
      </w:r>
      <w:r w:rsidRPr="00F43767">
        <w:rPr>
          <w:rFonts w:ascii="Arial" w:eastAsiaTheme="minorHAnsi" w:hAnsi="Arial" w:cs="Arial"/>
          <w:kern w:val="2"/>
          <w:lang w:eastAsia="en-US"/>
          <w14:ligatures w14:val="standardContextual"/>
        </w:rPr>
        <w:t xml:space="preserve">auch ein </w:t>
      </w:r>
      <w:r w:rsidRPr="00F43767">
        <w:rPr>
          <w:rFonts w:ascii="Arial" w:eastAsiaTheme="minorHAnsi" w:hAnsi="Arial" w:cs="Arial"/>
          <w:kern w:val="2"/>
          <w:lang w:eastAsia="en-US"/>
          <w14:ligatures w14:val="standardContextual"/>
        </w:rPr>
        <w:lastRenderedPageBreak/>
        <w:t>umfassendes gesellschaftliches Engagement</w:t>
      </w:r>
      <w:r w:rsidR="009A382A">
        <w:rPr>
          <w:rFonts w:ascii="Arial" w:eastAsiaTheme="minorHAnsi" w:hAnsi="Arial" w:cs="Arial"/>
          <w:kern w:val="2"/>
          <w:lang w:eastAsia="en-US"/>
          <w14:ligatures w14:val="standardContextual"/>
        </w:rPr>
        <w:t xml:space="preserve"> und Sponsoring</w:t>
      </w:r>
      <w:r w:rsidR="007E10F7">
        <w:rPr>
          <w:rFonts w:ascii="Arial" w:eastAsiaTheme="minorHAnsi" w:hAnsi="Arial" w:cs="Arial"/>
          <w:kern w:val="2"/>
          <w:lang w:eastAsia="en-US"/>
          <w14:ligatures w14:val="standardContextual"/>
        </w:rPr>
        <w:t xml:space="preserve"> zeigen</w:t>
      </w:r>
      <w:r w:rsidRPr="00F43767">
        <w:rPr>
          <w:rFonts w:ascii="Arial" w:eastAsiaTheme="minorHAnsi" w:hAnsi="Arial" w:cs="Arial"/>
          <w:kern w:val="2"/>
          <w:lang w:eastAsia="en-US"/>
          <w14:ligatures w14:val="standardContextual"/>
        </w:rPr>
        <w:t>.</w:t>
      </w:r>
    </w:p>
    <w:p w14:paraId="4A0B2861" w14:textId="552C4E77" w:rsidR="00F43767" w:rsidRPr="00F43767" w:rsidRDefault="009A382A"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 xml:space="preserve">Die zentralen Stärken des Baustoffs Leichtbeton machen ihn zum perfekten Partner für ein ökologisch ausgerichtetes </w:t>
      </w:r>
      <w:r>
        <w:rPr>
          <w:rFonts w:ascii="Arial" w:eastAsiaTheme="minorHAnsi" w:hAnsi="Arial" w:cs="Arial"/>
          <w:kern w:val="2"/>
          <w:lang w:eastAsia="en-US"/>
          <w14:ligatures w14:val="standardContextual"/>
        </w:rPr>
        <w:t xml:space="preserve">zukunftsorientiertes </w:t>
      </w:r>
      <w:r w:rsidRPr="00F43767">
        <w:rPr>
          <w:rFonts w:ascii="Arial" w:eastAsiaTheme="minorHAnsi" w:hAnsi="Arial" w:cs="Arial"/>
          <w:kern w:val="2"/>
          <w:lang w:eastAsia="en-US"/>
          <w14:ligatures w14:val="standardContextual"/>
        </w:rPr>
        <w:t>Bauen.</w:t>
      </w:r>
      <w:r>
        <w:rPr>
          <w:rFonts w:ascii="Arial" w:eastAsiaTheme="minorHAnsi" w:hAnsi="Arial" w:cs="Arial"/>
          <w:kern w:val="2"/>
          <w:lang w:eastAsia="en-US"/>
          <w14:ligatures w14:val="standardContextual"/>
        </w:rPr>
        <w:t xml:space="preserve"> Der</w:t>
      </w:r>
      <w:r w:rsidR="00F43767" w:rsidRPr="00F43767">
        <w:rPr>
          <w:rFonts w:ascii="Arial" w:eastAsiaTheme="minorHAnsi" w:hAnsi="Arial" w:cs="Arial"/>
          <w:kern w:val="2"/>
          <w:lang w:eastAsia="en-US"/>
          <w14:ligatures w14:val="standardContextual"/>
        </w:rPr>
        <w:t xml:space="preserve"> Bundesverband Leichtbeton </w:t>
      </w:r>
      <w:r>
        <w:rPr>
          <w:rFonts w:ascii="Arial" w:eastAsiaTheme="minorHAnsi" w:hAnsi="Arial" w:cs="Arial"/>
          <w:kern w:val="2"/>
          <w:lang w:eastAsia="en-US"/>
          <w14:ligatures w14:val="standardContextual"/>
        </w:rPr>
        <w:t xml:space="preserve">und seine Mitglieder </w:t>
      </w:r>
      <w:r w:rsidR="00F43767" w:rsidRPr="00F43767">
        <w:rPr>
          <w:rFonts w:ascii="Arial" w:eastAsiaTheme="minorHAnsi" w:hAnsi="Arial" w:cs="Arial"/>
          <w:kern w:val="2"/>
          <w:lang w:eastAsia="en-US"/>
          <w14:ligatures w14:val="standardContextual"/>
        </w:rPr>
        <w:t>haben sich dem Ziel verschrieben, energieeffizienten und gesunden Wohnraum zu schaffen und so den Weg in eine klimaneutrale Zukunft zu ebnen.</w:t>
      </w:r>
    </w:p>
    <w:p w14:paraId="21942345" w14:textId="7BC2026E" w:rsidR="004C44AE" w:rsidRDefault="00F43767" w:rsidP="00FE6129">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kern w:val="2"/>
          <w:lang w:eastAsia="en-US"/>
          <w14:ligatures w14:val="standardContextual"/>
        </w:rPr>
        <w:t>Der neue Nachhaltigkeitsbericht kann auf der Webseite des Bundesverband</w:t>
      </w:r>
      <w:r w:rsidR="007E10F7">
        <w:rPr>
          <w:rFonts w:ascii="Arial" w:eastAsiaTheme="minorHAnsi" w:hAnsi="Arial" w:cs="Arial"/>
          <w:kern w:val="2"/>
          <w:lang w:eastAsia="en-US"/>
          <w14:ligatures w14:val="standardContextual"/>
        </w:rPr>
        <w:t>es</w:t>
      </w:r>
      <w:r w:rsidRPr="00F43767">
        <w:rPr>
          <w:rFonts w:ascii="Arial" w:eastAsiaTheme="minorHAnsi" w:hAnsi="Arial" w:cs="Arial"/>
          <w:kern w:val="2"/>
          <w:lang w:eastAsia="en-US"/>
          <w14:ligatures w14:val="standardContextual"/>
        </w:rPr>
        <w:t xml:space="preserve"> Leichtbeton „leichtbeton.de“ im Service-Bereich heruntergeladen werden.</w:t>
      </w:r>
    </w:p>
    <w:p w14:paraId="6DFC0FB3" w14:textId="77777777" w:rsidR="00F43767" w:rsidRDefault="00F43767" w:rsidP="00F43767">
      <w:pPr>
        <w:spacing w:after="120" w:line="276" w:lineRule="auto"/>
        <w:ind w:right="423"/>
        <w:jc w:val="both"/>
        <w:rPr>
          <w:rFonts w:ascii="Arial" w:eastAsiaTheme="minorHAnsi" w:hAnsi="Arial" w:cs="Arial"/>
          <w:kern w:val="2"/>
          <w:lang w:eastAsia="en-US"/>
          <w14:ligatures w14:val="standardContextual"/>
        </w:rPr>
      </w:pPr>
    </w:p>
    <w:p w14:paraId="0177DD13" w14:textId="773D4BA5" w:rsidR="00F43767" w:rsidRPr="00F43767" w:rsidRDefault="00F43767" w:rsidP="00F43767">
      <w:pPr>
        <w:spacing w:after="120" w:line="276" w:lineRule="auto"/>
        <w:ind w:right="423"/>
        <w:jc w:val="both"/>
        <w:rPr>
          <w:rFonts w:ascii="Arial" w:eastAsiaTheme="minorHAnsi" w:hAnsi="Arial" w:cs="Arial"/>
          <w:b/>
          <w:bCs/>
          <w:kern w:val="2"/>
          <w:lang w:eastAsia="en-US"/>
          <w14:ligatures w14:val="standardContextual"/>
        </w:rPr>
      </w:pPr>
      <w:r>
        <w:rPr>
          <w:rFonts w:ascii="Arial" w:eastAsiaTheme="minorHAnsi" w:hAnsi="Arial" w:cs="Arial"/>
          <w:i/>
          <w:iCs/>
          <w:noProof/>
          <w:kern w:val="2"/>
          <w:lang w:eastAsia="en-US"/>
        </w:rPr>
        <w:drawing>
          <wp:anchor distT="0" distB="0" distL="114300" distR="114300" simplePos="0" relativeHeight="251658240" behindDoc="0" locked="0" layoutInCell="1" allowOverlap="1" wp14:anchorId="59BAB388" wp14:editId="78A3ED90">
            <wp:simplePos x="0" y="0"/>
            <wp:positionH relativeFrom="column">
              <wp:posOffset>-1270</wp:posOffset>
            </wp:positionH>
            <wp:positionV relativeFrom="paragraph">
              <wp:posOffset>452272</wp:posOffset>
            </wp:positionV>
            <wp:extent cx="2516428" cy="3356964"/>
            <wp:effectExtent l="0" t="0" r="0" b="0"/>
            <wp:wrapTopAndBottom/>
            <wp:docPr id="11695538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53839" name="Grafik 1169553839"/>
                    <pic:cNvPicPr/>
                  </pic:nvPicPr>
                  <pic:blipFill>
                    <a:blip r:embed="rId7">
                      <a:extLst>
                        <a:ext uri="{28A0092B-C50C-407E-A947-70E740481C1C}">
                          <a14:useLocalDpi xmlns:a14="http://schemas.microsoft.com/office/drawing/2010/main" val="0"/>
                        </a:ext>
                      </a:extLst>
                    </a:blip>
                    <a:stretch>
                      <a:fillRect/>
                    </a:stretch>
                  </pic:blipFill>
                  <pic:spPr>
                    <a:xfrm>
                      <a:off x="0" y="0"/>
                      <a:ext cx="2516428" cy="3356964"/>
                    </a:xfrm>
                    <a:prstGeom prst="rect">
                      <a:avLst/>
                    </a:prstGeom>
                  </pic:spPr>
                </pic:pic>
              </a:graphicData>
            </a:graphic>
          </wp:anchor>
        </w:drawing>
      </w:r>
      <w:r>
        <w:rPr>
          <w:rFonts w:ascii="Arial" w:eastAsiaTheme="minorHAnsi" w:hAnsi="Arial" w:cs="Arial"/>
          <w:b/>
          <w:bCs/>
          <w:kern w:val="2"/>
          <w:lang w:eastAsia="en-US"/>
          <w14:ligatures w14:val="standardContextual"/>
        </w:rPr>
        <w:t xml:space="preserve">Bilder und </w:t>
      </w:r>
      <w:r w:rsidRPr="00F43767">
        <w:rPr>
          <w:rFonts w:ascii="Arial" w:eastAsiaTheme="minorHAnsi" w:hAnsi="Arial" w:cs="Arial"/>
          <w:b/>
          <w:bCs/>
          <w:kern w:val="2"/>
          <w:lang w:eastAsia="en-US"/>
          <w14:ligatures w14:val="standardContextual"/>
        </w:rPr>
        <w:t>Bildunterschriften</w:t>
      </w:r>
    </w:p>
    <w:p w14:paraId="2A0A96FD" w14:textId="7E03EA37" w:rsidR="00F43767" w:rsidRDefault="00F43767" w:rsidP="00F43767">
      <w:pPr>
        <w:spacing w:after="120" w:line="276" w:lineRule="auto"/>
        <w:ind w:right="423"/>
        <w:rPr>
          <w:rFonts w:ascii="Arial" w:eastAsiaTheme="minorHAnsi" w:hAnsi="Arial" w:cs="Arial"/>
          <w:i/>
          <w:iCs/>
          <w:kern w:val="2"/>
          <w:lang w:eastAsia="en-US"/>
          <w14:ligatures w14:val="standardContextual"/>
        </w:rPr>
      </w:pPr>
    </w:p>
    <w:p w14:paraId="46D47BA7" w14:textId="3B87BF7A" w:rsidR="00F43767" w:rsidRPr="00F43767" w:rsidRDefault="00F43767" w:rsidP="00F43767">
      <w:pPr>
        <w:spacing w:after="120" w:line="276" w:lineRule="auto"/>
        <w:ind w:right="423"/>
        <w:rPr>
          <w:rFonts w:ascii="Arial" w:eastAsiaTheme="minorHAnsi" w:hAnsi="Arial" w:cs="Arial"/>
          <w:i/>
          <w:iCs/>
          <w:kern w:val="2"/>
          <w:lang w:eastAsia="en-US"/>
          <w14:ligatures w14:val="standardContextual"/>
        </w:rPr>
      </w:pPr>
      <w:r w:rsidRPr="00F43767">
        <w:rPr>
          <w:rFonts w:ascii="Arial" w:eastAsiaTheme="minorHAnsi" w:hAnsi="Arial" w:cs="Arial"/>
          <w:i/>
          <w:iCs/>
          <w:kern w:val="2"/>
          <w:lang w:eastAsia="en-US"/>
          <w14:ligatures w14:val="standardContextual"/>
        </w:rPr>
        <w:t>Bild 1:</w:t>
      </w:r>
      <w:r w:rsidRPr="00F43767">
        <w:rPr>
          <w:rFonts w:ascii="Arial" w:eastAsiaTheme="minorHAnsi" w:hAnsi="Arial" w:cs="Arial"/>
          <w:i/>
          <w:iCs/>
          <w:kern w:val="2"/>
          <w:lang w:eastAsia="en-US"/>
          <w14:ligatures w14:val="standardContextual"/>
        </w:rPr>
        <w:br/>
      </w:r>
      <w:r w:rsidRPr="00F43767">
        <w:rPr>
          <w:rFonts w:ascii="Arial" w:eastAsiaTheme="minorHAnsi" w:hAnsi="Arial" w:cs="Arial"/>
          <w:kern w:val="2"/>
          <w:lang w:eastAsia="en-US"/>
          <w14:ligatures w14:val="standardContextual"/>
        </w:rPr>
        <w:t>Der neue Nachhaltigkeitsbericht des Bundesverband Leichtbeton e.V. stellt Maßnahmen der Verbandsmitglieder für ein ökologisches und sozial verantwortliches Bauen vor</w:t>
      </w:r>
    </w:p>
    <w:p w14:paraId="6098925A" w14:textId="77777777" w:rsidR="00F43767" w:rsidRDefault="00F43767" w:rsidP="00F43767">
      <w:pPr>
        <w:spacing w:after="120" w:line="276" w:lineRule="auto"/>
        <w:ind w:right="423"/>
        <w:jc w:val="both"/>
        <w:rPr>
          <w:rFonts w:ascii="Arial" w:eastAsiaTheme="minorHAnsi" w:hAnsi="Arial" w:cs="Arial"/>
          <w:kern w:val="2"/>
          <w:lang w:eastAsia="en-US"/>
          <w14:ligatures w14:val="standardContextual"/>
        </w:rPr>
      </w:pPr>
    </w:p>
    <w:p w14:paraId="309066AE" w14:textId="3A37CB93" w:rsidR="00F43767" w:rsidRPr="00F43767" w:rsidRDefault="00F43767" w:rsidP="00F43767">
      <w:pPr>
        <w:spacing w:after="120" w:line="276" w:lineRule="auto"/>
        <w:ind w:right="423"/>
        <w:jc w:val="both"/>
        <w:rPr>
          <w:rFonts w:ascii="Arial" w:eastAsiaTheme="minorHAnsi" w:hAnsi="Arial" w:cs="Arial"/>
          <w:kern w:val="2"/>
          <w:lang w:eastAsia="en-US"/>
          <w14:ligatures w14:val="standardContextual"/>
        </w:rPr>
      </w:pPr>
      <w:r>
        <w:rPr>
          <w:rFonts w:ascii="Arial" w:eastAsiaTheme="minorHAnsi" w:hAnsi="Arial" w:cs="Arial"/>
          <w:noProof/>
          <w:kern w:val="2"/>
          <w:lang w:eastAsia="en-US"/>
        </w:rPr>
        <w:drawing>
          <wp:anchor distT="0" distB="0" distL="114300" distR="114300" simplePos="0" relativeHeight="251659264" behindDoc="0" locked="0" layoutInCell="1" allowOverlap="1" wp14:anchorId="09898E0A" wp14:editId="79AAE367">
            <wp:simplePos x="0" y="0"/>
            <wp:positionH relativeFrom="column">
              <wp:posOffset>-660</wp:posOffset>
            </wp:positionH>
            <wp:positionV relativeFrom="paragraph">
              <wp:posOffset>254</wp:posOffset>
            </wp:positionV>
            <wp:extent cx="4035600" cy="2566800"/>
            <wp:effectExtent l="0" t="0" r="3175" b="5080"/>
            <wp:wrapTopAndBottom/>
            <wp:docPr id="9463248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24840" name="Grafik 946324840"/>
                    <pic:cNvPicPr/>
                  </pic:nvPicPr>
                  <pic:blipFill>
                    <a:blip r:embed="rId8">
                      <a:extLst>
                        <a:ext uri="{28A0092B-C50C-407E-A947-70E740481C1C}">
                          <a14:useLocalDpi xmlns:a14="http://schemas.microsoft.com/office/drawing/2010/main" val="0"/>
                        </a:ext>
                      </a:extLst>
                    </a:blip>
                    <a:stretch>
                      <a:fillRect/>
                    </a:stretch>
                  </pic:blipFill>
                  <pic:spPr>
                    <a:xfrm>
                      <a:off x="0" y="0"/>
                      <a:ext cx="4035600" cy="2566800"/>
                    </a:xfrm>
                    <a:prstGeom prst="rect">
                      <a:avLst/>
                    </a:prstGeom>
                  </pic:spPr>
                </pic:pic>
              </a:graphicData>
            </a:graphic>
            <wp14:sizeRelH relativeFrom="margin">
              <wp14:pctWidth>0</wp14:pctWidth>
            </wp14:sizeRelH>
            <wp14:sizeRelV relativeFrom="margin">
              <wp14:pctHeight>0</wp14:pctHeight>
            </wp14:sizeRelV>
          </wp:anchor>
        </w:drawing>
      </w:r>
    </w:p>
    <w:p w14:paraId="4A01EBCA" w14:textId="74CA4CBF" w:rsidR="00F43767" w:rsidRPr="00F43767" w:rsidRDefault="00F43767" w:rsidP="00F43767">
      <w:pPr>
        <w:spacing w:after="120" w:line="276" w:lineRule="auto"/>
        <w:ind w:right="423"/>
        <w:rPr>
          <w:rFonts w:ascii="Arial" w:eastAsiaTheme="minorHAnsi" w:hAnsi="Arial" w:cs="Arial"/>
          <w:kern w:val="2"/>
          <w:lang w:eastAsia="en-US"/>
          <w14:ligatures w14:val="standardContextual"/>
        </w:rPr>
      </w:pPr>
      <w:r w:rsidRPr="00F43767">
        <w:rPr>
          <w:rFonts w:ascii="Arial" w:eastAsiaTheme="minorHAnsi" w:hAnsi="Arial" w:cs="Arial"/>
          <w:i/>
          <w:iCs/>
          <w:kern w:val="2"/>
          <w:lang w:eastAsia="en-US"/>
          <w14:ligatures w14:val="standardContextual"/>
        </w:rPr>
        <w:t>Bild 2:</w:t>
      </w:r>
      <w:r w:rsidRPr="00F43767">
        <w:rPr>
          <w:rFonts w:ascii="Arial" w:eastAsiaTheme="minorHAnsi" w:hAnsi="Arial" w:cs="Arial"/>
          <w:i/>
          <w:iCs/>
          <w:kern w:val="2"/>
          <w:lang w:eastAsia="en-US"/>
          <w14:ligatures w14:val="standardContextual"/>
        </w:rPr>
        <w:br/>
      </w:r>
      <w:r w:rsidRPr="00F43767">
        <w:rPr>
          <w:rFonts w:ascii="Arial" w:eastAsiaTheme="minorHAnsi" w:hAnsi="Arial" w:cs="Arial"/>
          <w:kern w:val="2"/>
          <w:lang w:eastAsia="en-US"/>
          <w14:ligatures w14:val="standardContextual"/>
        </w:rPr>
        <w:t xml:space="preserve">Zentrale Stärke des Baustoffs Leichtbeton: </w:t>
      </w:r>
      <w:r w:rsidR="009A382A">
        <w:rPr>
          <w:rFonts w:ascii="Arial" w:eastAsiaTheme="minorHAnsi" w:hAnsi="Arial" w:cs="Arial"/>
          <w:kern w:val="2"/>
          <w:lang w:eastAsia="en-US"/>
          <w14:ligatures w14:val="standardContextual"/>
        </w:rPr>
        <w:t>Ü</w:t>
      </w:r>
      <w:r w:rsidRPr="00F43767">
        <w:rPr>
          <w:rFonts w:ascii="Arial" w:eastAsiaTheme="minorHAnsi" w:hAnsi="Arial" w:cs="Arial"/>
          <w:kern w:val="2"/>
          <w:lang w:eastAsia="en-US"/>
          <w14:ligatures w14:val="standardContextual"/>
        </w:rPr>
        <w:t>ber den gesamten Lebenszyklus weist er zahlreiche ökologische und ökonomische Vorteile auf</w:t>
      </w:r>
    </w:p>
    <w:p w14:paraId="46BF80D8" w14:textId="77777777" w:rsidR="00F43767" w:rsidRPr="00F43767" w:rsidRDefault="00F43767" w:rsidP="00F43767">
      <w:pPr>
        <w:spacing w:after="120" w:line="276" w:lineRule="auto"/>
        <w:ind w:right="423"/>
        <w:jc w:val="both"/>
        <w:rPr>
          <w:rFonts w:ascii="Arial" w:eastAsiaTheme="minorHAnsi" w:hAnsi="Arial" w:cs="Arial"/>
          <w:kern w:val="2"/>
          <w:lang w:eastAsia="en-US"/>
          <w14:ligatures w14:val="standardContextual"/>
        </w:rPr>
      </w:pPr>
    </w:p>
    <w:p w14:paraId="05868F6D" w14:textId="0E684DA8" w:rsidR="00F43767" w:rsidRPr="00F43767" w:rsidRDefault="00F43767" w:rsidP="00F43767">
      <w:pPr>
        <w:spacing w:after="120" w:line="276" w:lineRule="auto"/>
        <w:ind w:right="423"/>
        <w:jc w:val="both"/>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Bildrechte</w:t>
      </w:r>
      <w:r w:rsidRPr="00F43767">
        <w:rPr>
          <w:rFonts w:ascii="Arial" w:eastAsiaTheme="minorHAnsi" w:hAnsi="Arial" w:cs="Arial"/>
          <w:b/>
          <w:bCs/>
          <w:kern w:val="2"/>
          <w:lang w:eastAsia="en-US"/>
          <w14:ligatures w14:val="standardContextual"/>
        </w:rPr>
        <w:t>: Bundesverband Leichtbeton e.V.</w:t>
      </w:r>
      <w:r w:rsidR="00DE1327">
        <w:rPr>
          <w:rFonts w:ascii="Arial" w:eastAsiaTheme="minorHAnsi" w:hAnsi="Arial" w:cs="Arial"/>
          <w:b/>
          <w:bCs/>
          <w:kern w:val="2"/>
          <w:lang w:eastAsia="en-US"/>
          <w14:ligatures w14:val="standardContextual"/>
        </w:rPr>
        <w:t>,</w:t>
      </w:r>
      <w:r w:rsidRPr="00F43767">
        <w:rPr>
          <w:rFonts w:ascii="Arial" w:eastAsiaTheme="minorHAnsi" w:hAnsi="Arial" w:cs="Arial"/>
          <w:b/>
          <w:bCs/>
          <w:kern w:val="2"/>
          <w:lang w:eastAsia="en-US"/>
          <w14:ligatures w14:val="standardContextual"/>
        </w:rPr>
        <w:t xml:space="preserve"> Neuwied</w:t>
      </w:r>
    </w:p>
    <w:sectPr w:rsidR="00F43767" w:rsidRPr="00F43767">
      <w:headerReference w:type="default" r:id="rId9"/>
      <w:headerReference w:type="first" r:id="rId10"/>
      <w:footerReference w:type="first" r:id="rId11"/>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2531" w14:textId="77777777" w:rsidR="00333D38" w:rsidRDefault="00333D38" w:rsidP="005F11DD">
      <w:r>
        <w:separator/>
      </w:r>
    </w:p>
  </w:endnote>
  <w:endnote w:type="continuationSeparator" w:id="0">
    <w:p w14:paraId="1A3615F1" w14:textId="77777777" w:rsidR="00333D38" w:rsidRDefault="00333D38"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20EB" w14:textId="77777777" w:rsidR="00333D38" w:rsidRDefault="00333D38" w:rsidP="005F11DD">
      <w:r>
        <w:separator/>
      </w:r>
    </w:p>
  </w:footnote>
  <w:footnote w:type="continuationSeparator" w:id="0">
    <w:p w14:paraId="116F09BF" w14:textId="77777777" w:rsidR="00333D38" w:rsidRDefault="00333D38"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30C7D0D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254568">
                            <w:rPr>
                              <w:rFonts w:ascii="Arial" w:hAnsi="Arial" w:cs="Arial"/>
                              <w:sz w:val="22"/>
                              <w:szCs w:val="22"/>
                            </w:rPr>
                            <w:t>Oktober</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254568">
                            <w:rPr>
                              <w:rFonts w:ascii="Arial" w:hAnsi="Arial" w:cs="Arial"/>
                              <w:sz w:val="22"/>
                              <w:szCs w:val="22"/>
                            </w:rPr>
                            <w:t>7</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30C7D0D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254568">
                      <w:rPr>
                        <w:rFonts w:ascii="Arial" w:hAnsi="Arial" w:cs="Arial"/>
                        <w:sz w:val="22"/>
                        <w:szCs w:val="22"/>
                      </w:rPr>
                      <w:t>Oktober</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254568">
                      <w:rPr>
                        <w:rFonts w:ascii="Arial" w:hAnsi="Arial" w:cs="Arial"/>
                        <w:sz w:val="22"/>
                        <w:szCs w:val="22"/>
                      </w:rPr>
                      <w:t>7</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360A"/>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4568"/>
    <w:rsid w:val="002550F6"/>
    <w:rsid w:val="00257286"/>
    <w:rsid w:val="00257D14"/>
    <w:rsid w:val="0026260C"/>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0AA3"/>
    <w:rsid w:val="0029173E"/>
    <w:rsid w:val="002950C8"/>
    <w:rsid w:val="002953CC"/>
    <w:rsid w:val="00296426"/>
    <w:rsid w:val="002967C0"/>
    <w:rsid w:val="00297915"/>
    <w:rsid w:val="002A1C59"/>
    <w:rsid w:val="002A476E"/>
    <w:rsid w:val="002A4789"/>
    <w:rsid w:val="002A64D6"/>
    <w:rsid w:val="002B06D8"/>
    <w:rsid w:val="002B23DB"/>
    <w:rsid w:val="002B3285"/>
    <w:rsid w:val="002B6C4A"/>
    <w:rsid w:val="002B70C9"/>
    <w:rsid w:val="002B7EE6"/>
    <w:rsid w:val="002C1E32"/>
    <w:rsid w:val="002C25E2"/>
    <w:rsid w:val="002C2E42"/>
    <w:rsid w:val="002D09D4"/>
    <w:rsid w:val="002D3631"/>
    <w:rsid w:val="002D3BC0"/>
    <w:rsid w:val="002D5DE9"/>
    <w:rsid w:val="002E086A"/>
    <w:rsid w:val="002E2D68"/>
    <w:rsid w:val="002E4374"/>
    <w:rsid w:val="002E4D4E"/>
    <w:rsid w:val="002E7FD6"/>
    <w:rsid w:val="002F1D61"/>
    <w:rsid w:val="002F1F1B"/>
    <w:rsid w:val="002F2804"/>
    <w:rsid w:val="002F2C2D"/>
    <w:rsid w:val="002F4493"/>
    <w:rsid w:val="002F5B19"/>
    <w:rsid w:val="002F726F"/>
    <w:rsid w:val="002F7521"/>
    <w:rsid w:val="002F7D2F"/>
    <w:rsid w:val="002F7F96"/>
    <w:rsid w:val="0030045E"/>
    <w:rsid w:val="003045DB"/>
    <w:rsid w:val="003057B1"/>
    <w:rsid w:val="00305A56"/>
    <w:rsid w:val="003061D2"/>
    <w:rsid w:val="00307267"/>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54B"/>
    <w:rsid w:val="00330705"/>
    <w:rsid w:val="00331CB2"/>
    <w:rsid w:val="00333BE9"/>
    <w:rsid w:val="00333D38"/>
    <w:rsid w:val="00333E6D"/>
    <w:rsid w:val="00334B83"/>
    <w:rsid w:val="00343DCF"/>
    <w:rsid w:val="003504B8"/>
    <w:rsid w:val="00351039"/>
    <w:rsid w:val="003518CA"/>
    <w:rsid w:val="00352079"/>
    <w:rsid w:val="003520CD"/>
    <w:rsid w:val="003525D6"/>
    <w:rsid w:val="00352D3D"/>
    <w:rsid w:val="00353F2C"/>
    <w:rsid w:val="003563EB"/>
    <w:rsid w:val="00356C7B"/>
    <w:rsid w:val="00362AAF"/>
    <w:rsid w:val="00362D1C"/>
    <w:rsid w:val="003630BF"/>
    <w:rsid w:val="0036618C"/>
    <w:rsid w:val="003666D4"/>
    <w:rsid w:val="00372775"/>
    <w:rsid w:val="00373B2B"/>
    <w:rsid w:val="003759B1"/>
    <w:rsid w:val="003774FE"/>
    <w:rsid w:val="003818A0"/>
    <w:rsid w:val="003820F3"/>
    <w:rsid w:val="00382B34"/>
    <w:rsid w:val="00383A85"/>
    <w:rsid w:val="00384341"/>
    <w:rsid w:val="003845BA"/>
    <w:rsid w:val="00386092"/>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4FAC"/>
    <w:rsid w:val="003E50AD"/>
    <w:rsid w:val="003F1A5C"/>
    <w:rsid w:val="003F1F69"/>
    <w:rsid w:val="003F2892"/>
    <w:rsid w:val="003F5644"/>
    <w:rsid w:val="003F6089"/>
    <w:rsid w:val="003F60E7"/>
    <w:rsid w:val="003F78BF"/>
    <w:rsid w:val="004010B7"/>
    <w:rsid w:val="00406276"/>
    <w:rsid w:val="00406D34"/>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525A"/>
    <w:rsid w:val="004772F5"/>
    <w:rsid w:val="004806F2"/>
    <w:rsid w:val="00480B55"/>
    <w:rsid w:val="00480C4E"/>
    <w:rsid w:val="004813DD"/>
    <w:rsid w:val="00481C70"/>
    <w:rsid w:val="00481F8E"/>
    <w:rsid w:val="00482553"/>
    <w:rsid w:val="004825A3"/>
    <w:rsid w:val="00482C93"/>
    <w:rsid w:val="00485728"/>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D62"/>
    <w:rsid w:val="004B095B"/>
    <w:rsid w:val="004B0F55"/>
    <w:rsid w:val="004B1775"/>
    <w:rsid w:val="004B2661"/>
    <w:rsid w:val="004B5F75"/>
    <w:rsid w:val="004B64AB"/>
    <w:rsid w:val="004B72D7"/>
    <w:rsid w:val="004B7BE8"/>
    <w:rsid w:val="004B7F02"/>
    <w:rsid w:val="004C13E7"/>
    <w:rsid w:val="004C14EC"/>
    <w:rsid w:val="004C2A07"/>
    <w:rsid w:val="004C2BBE"/>
    <w:rsid w:val="004C31FA"/>
    <w:rsid w:val="004C3574"/>
    <w:rsid w:val="004C44AE"/>
    <w:rsid w:val="004C6691"/>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04AE3"/>
    <w:rsid w:val="00510471"/>
    <w:rsid w:val="00511703"/>
    <w:rsid w:val="00511EE4"/>
    <w:rsid w:val="005123EC"/>
    <w:rsid w:val="005144B8"/>
    <w:rsid w:val="00514D8C"/>
    <w:rsid w:val="0052004B"/>
    <w:rsid w:val="00520A01"/>
    <w:rsid w:val="00522157"/>
    <w:rsid w:val="00522DE9"/>
    <w:rsid w:val="005231DC"/>
    <w:rsid w:val="00524804"/>
    <w:rsid w:val="00525BB0"/>
    <w:rsid w:val="00525C57"/>
    <w:rsid w:val="00526A8C"/>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7E1"/>
    <w:rsid w:val="0059109B"/>
    <w:rsid w:val="0059222B"/>
    <w:rsid w:val="00593640"/>
    <w:rsid w:val="00594A90"/>
    <w:rsid w:val="00595063"/>
    <w:rsid w:val="005A02D7"/>
    <w:rsid w:val="005A07DE"/>
    <w:rsid w:val="005A2335"/>
    <w:rsid w:val="005A4771"/>
    <w:rsid w:val="005A4851"/>
    <w:rsid w:val="005A4F0D"/>
    <w:rsid w:val="005A5E3A"/>
    <w:rsid w:val="005A6A02"/>
    <w:rsid w:val="005B041D"/>
    <w:rsid w:val="005B1411"/>
    <w:rsid w:val="005B3019"/>
    <w:rsid w:val="005B3A3A"/>
    <w:rsid w:val="005B3F80"/>
    <w:rsid w:val="005B433F"/>
    <w:rsid w:val="005B4644"/>
    <w:rsid w:val="005B47E9"/>
    <w:rsid w:val="005B4B29"/>
    <w:rsid w:val="005B68B2"/>
    <w:rsid w:val="005B7C59"/>
    <w:rsid w:val="005C1283"/>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41A9"/>
    <w:rsid w:val="00664FEC"/>
    <w:rsid w:val="00666AE1"/>
    <w:rsid w:val="00667857"/>
    <w:rsid w:val="00671A18"/>
    <w:rsid w:val="00671DB8"/>
    <w:rsid w:val="006739B2"/>
    <w:rsid w:val="006749D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4AE"/>
    <w:rsid w:val="006D0718"/>
    <w:rsid w:val="006D1E27"/>
    <w:rsid w:val="006D22DC"/>
    <w:rsid w:val="006D2872"/>
    <w:rsid w:val="006D3C09"/>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E87"/>
    <w:rsid w:val="00702745"/>
    <w:rsid w:val="0070360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371F"/>
    <w:rsid w:val="0073677E"/>
    <w:rsid w:val="00737A7F"/>
    <w:rsid w:val="0074042F"/>
    <w:rsid w:val="0074157B"/>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7C66"/>
    <w:rsid w:val="007B106D"/>
    <w:rsid w:val="007B1322"/>
    <w:rsid w:val="007B15A9"/>
    <w:rsid w:val="007B5955"/>
    <w:rsid w:val="007B6488"/>
    <w:rsid w:val="007B660B"/>
    <w:rsid w:val="007C27F1"/>
    <w:rsid w:val="007C2D67"/>
    <w:rsid w:val="007C343A"/>
    <w:rsid w:val="007C7252"/>
    <w:rsid w:val="007C733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4446"/>
    <w:rsid w:val="00826A2E"/>
    <w:rsid w:val="00826D95"/>
    <w:rsid w:val="00827526"/>
    <w:rsid w:val="00834BEE"/>
    <w:rsid w:val="00835AEE"/>
    <w:rsid w:val="00835C3C"/>
    <w:rsid w:val="00841B33"/>
    <w:rsid w:val="00846BD9"/>
    <w:rsid w:val="00851823"/>
    <w:rsid w:val="00852371"/>
    <w:rsid w:val="00853A8C"/>
    <w:rsid w:val="00855526"/>
    <w:rsid w:val="00855817"/>
    <w:rsid w:val="00856025"/>
    <w:rsid w:val="00856394"/>
    <w:rsid w:val="00856521"/>
    <w:rsid w:val="00856534"/>
    <w:rsid w:val="00856D2D"/>
    <w:rsid w:val="00856D9E"/>
    <w:rsid w:val="00856F0E"/>
    <w:rsid w:val="0086058E"/>
    <w:rsid w:val="008619D0"/>
    <w:rsid w:val="00865202"/>
    <w:rsid w:val="00866D33"/>
    <w:rsid w:val="0087123A"/>
    <w:rsid w:val="00871CF6"/>
    <w:rsid w:val="0087278D"/>
    <w:rsid w:val="00874309"/>
    <w:rsid w:val="00876769"/>
    <w:rsid w:val="008809E3"/>
    <w:rsid w:val="00883BD2"/>
    <w:rsid w:val="00885FEC"/>
    <w:rsid w:val="0088664E"/>
    <w:rsid w:val="008874DC"/>
    <w:rsid w:val="008910D5"/>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B20"/>
    <w:rsid w:val="008B1C39"/>
    <w:rsid w:val="008B471D"/>
    <w:rsid w:val="008B66F6"/>
    <w:rsid w:val="008B6E1D"/>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7E1E"/>
    <w:rsid w:val="0092046A"/>
    <w:rsid w:val="00920491"/>
    <w:rsid w:val="0092078A"/>
    <w:rsid w:val="0092087A"/>
    <w:rsid w:val="00920AF3"/>
    <w:rsid w:val="0092198F"/>
    <w:rsid w:val="00921EA1"/>
    <w:rsid w:val="00924165"/>
    <w:rsid w:val="0092437A"/>
    <w:rsid w:val="00924EE1"/>
    <w:rsid w:val="00930AF1"/>
    <w:rsid w:val="009317BC"/>
    <w:rsid w:val="00931B08"/>
    <w:rsid w:val="00933716"/>
    <w:rsid w:val="00934A54"/>
    <w:rsid w:val="00934C6D"/>
    <w:rsid w:val="00936884"/>
    <w:rsid w:val="00936BC5"/>
    <w:rsid w:val="00942023"/>
    <w:rsid w:val="00942BD3"/>
    <w:rsid w:val="009430F8"/>
    <w:rsid w:val="00943712"/>
    <w:rsid w:val="00944A4D"/>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3B43"/>
    <w:rsid w:val="009F46C9"/>
    <w:rsid w:val="009F54D0"/>
    <w:rsid w:val="009F7D12"/>
    <w:rsid w:val="00A01EE5"/>
    <w:rsid w:val="00A03B86"/>
    <w:rsid w:val="00A107CC"/>
    <w:rsid w:val="00A133EA"/>
    <w:rsid w:val="00A1402C"/>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41A61"/>
    <w:rsid w:val="00A435F1"/>
    <w:rsid w:val="00A4420A"/>
    <w:rsid w:val="00A44300"/>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0D8F"/>
    <w:rsid w:val="00AB2053"/>
    <w:rsid w:val="00AB3F31"/>
    <w:rsid w:val="00AB47AE"/>
    <w:rsid w:val="00AB4B29"/>
    <w:rsid w:val="00AB5356"/>
    <w:rsid w:val="00AB552B"/>
    <w:rsid w:val="00AB6B14"/>
    <w:rsid w:val="00AB7D44"/>
    <w:rsid w:val="00AC0244"/>
    <w:rsid w:val="00AC0250"/>
    <w:rsid w:val="00AC6452"/>
    <w:rsid w:val="00AD0A98"/>
    <w:rsid w:val="00AD1476"/>
    <w:rsid w:val="00AD1984"/>
    <w:rsid w:val="00AD1D9C"/>
    <w:rsid w:val="00AD2D30"/>
    <w:rsid w:val="00AD3234"/>
    <w:rsid w:val="00AD4F13"/>
    <w:rsid w:val="00AD6976"/>
    <w:rsid w:val="00AD6F9B"/>
    <w:rsid w:val="00AE2321"/>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1903"/>
    <w:rsid w:val="00B6338E"/>
    <w:rsid w:val="00B63C8B"/>
    <w:rsid w:val="00B63D98"/>
    <w:rsid w:val="00B65DC4"/>
    <w:rsid w:val="00B70B58"/>
    <w:rsid w:val="00B74D03"/>
    <w:rsid w:val="00B7582F"/>
    <w:rsid w:val="00B77020"/>
    <w:rsid w:val="00B8190A"/>
    <w:rsid w:val="00B81972"/>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A3E"/>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4500"/>
    <w:rsid w:val="00CD5934"/>
    <w:rsid w:val="00CD6AE8"/>
    <w:rsid w:val="00CD7040"/>
    <w:rsid w:val="00CE04EB"/>
    <w:rsid w:val="00CE07A8"/>
    <w:rsid w:val="00CE0FCB"/>
    <w:rsid w:val="00CE1016"/>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425"/>
    <w:rsid w:val="00D1203D"/>
    <w:rsid w:val="00D2000C"/>
    <w:rsid w:val="00D21AEA"/>
    <w:rsid w:val="00D21CD1"/>
    <w:rsid w:val="00D253FC"/>
    <w:rsid w:val="00D25705"/>
    <w:rsid w:val="00D27431"/>
    <w:rsid w:val="00D3006B"/>
    <w:rsid w:val="00D300F2"/>
    <w:rsid w:val="00D3070C"/>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364D"/>
    <w:rsid w:val="00DB3B98"/>
    <w:rsid w:val="00DB3FB9"/>
    <w:rsid w:val="00DB47DE"/>
    <w:rsid w:val="00DB5DF1"/>
    <w:rsid w:val="00DB725B"/>
    <w:rsid w:val="00DC00E3"/>
    <w:rsid w:val="00DC0404"/>
    <w:rsid w:val="00DC1457"/>
    <w:rsid w:val="00DC4271"/>
    <w:rsid w:val="00DC4F77"/>
    <w:rsid w:val="00DC76FA"/>
    <w:rsid w:val="00DC7736"/>
    <w:rsid w:val="00DD00E1"/>
    <w:rsid w:val="00DD2BCD"/>
    <w:rsid w:val="00DD4F64"/>
    <w:rsid w:val="00DD5209"/>
    <w:rsid w:val="00DD53CF"/>
    <w:rsid w:val="00DD6AC7"/>
    <w:rsid w:val="00DD6C89"/>
    <w:rsid w:val="00DD7586"/>
    <w:rsid w:val="00DD797E"/>
    <w:rsid w:val="00DE07DF"/>
    <w:rsid w:val="00DE1327"/>
    <w:rsid w:val="00DE2EB0"/>
    <w:rsid w:val="00DE38FC"/>
    <w:rsid w:val="00DE3B3B"/>
    <w:rsid w:val="00DE5C07"/>
    <w:rsid w:val="00DE79BF"/>
    <w:rsid w:val="00DF040E"/>
    <w:rsid w:val="00DF17EE"/>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92817"/>
    <w:rsid w:val="00E9375A"/>
    <w:rsid w:val="00E93912"/>
    <w:rsid w:val="00E959B3"/>
    <w:rsid w:val="00E95AAE"/>
    <w:rsid w:val="00EA19CE"/>
    <w:rsid w:val="00EA328F"/>
    <w:rsid w:val="00EA454C"/>
    <w:rsid w:val="00EA5660"/>
    <w:rsid w:val="00EA56E4"/>
    <w:rsid w:val="00EB06F4"/>
    <w:rsid w:val="00EB0F01"/>
    <w:rsid w:val="00EB0F53"/>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E09A8"/>
    <w:rsid w:val="00EE13C0"/>
    <w:rsid w:val="00EE2BAE"/>
    <w:rsid w:val="00EE37CF"/>
    <w:rsid w:val="00EE4854"/>
    <w:rsid w:val="00EE6046"/>
    <w:rsid w:val="00EE641F"/>
    <w:rsid w:val="00EF0821"/>
    <w:rsid w:val="00EF194F"/>
    <w:rsid w:val="00EF2829"/>
    <w:rsid w:val="00EF3F0B"/>
    <w:rsid w:val="00EF6ED4"/>
    <w:rsid w:val="00F0034C"/>
    <w:rsid w:val="00F006E9"/>
    <w:rsid w:val="00F04A9C"/>
    <w:rsid w:val="00F05886"/>
    <w:rsid w:val="00F1201B"/>
    <w:rsid w:val="00F12366"/>
    <w:rsid w:val="00F12DE2"/>
    <w:rsid w:val="00F146AC"/>
    <w:rsid w:val="00F146BB"/>
    <w:rsid w:val="00F1527F"/>
    <w:rsid w:val="00F17865"/>
    <w:rsid w:val="00F216A5"/>
    <w:rsid w:val="00F21F11"/>
    <w:rsid w:val="00F24373"/>
    <w:rsid w:val="00F25D39"/>
    <w:rsid w:val="00F261B2"/>
    <w:rsid w:val="00F27522"/>
    <w:rsid w:val="00F3050A"/>
    <w:rsid w:val="00F306A6"/>
    <w:rsid w:val="00F3489E"/>
    <w:rsid w:val="00F366C5"/>
    <w:rsid w:val="00F36C4D"/>
    <w:rsid w:val="00F37258"/>
    <w:rsid w:val="00F372DC"/>
    <w:rsid w:val="00F41E0C"/>
    <w:rsid w:val="00F423DA"/>
    <w:rsid w:val="00F4260A"/>
    <w:rsid w:val="00F43553"/>
    <w:rsid w:val="00F43767"/>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5B1F"/>
    <w:rsid w:val="00FC10EE"/>
    <w:rsid w:val="00FC140D"/>
    <w:rsid w:val="00FC23FA"/>
    <w:rsid w:val="00FC2486"/>
    <w:rsid w:val="00FC2A44"/>
    <w:rsid w:val="00FC379C"/>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6129"/>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Wollenberg</dc:creator>
  <cp:keywords/>
  <cp:lastModifiedBy>Guido Wollenberg</cp:lastModifiedBy>
  <cp:revision>20</cp:revision>
  <dcterms:created xsi:type="dcterms:W3CDTF">2023-08-29T14:32:00Z</dcterms:created>
  <dcterms:modified xsi:type="dcterms:W3CDTF">2023-10-30T10:58:00Z</dcterms:modified>
</cp:coreProperties>
</file>