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5BF0" w14:textId="240F24FB" w:rsidR="00D60897" w:rsidRPr="00D60897" w:rsidRDefault="002D09D4" w:rsidP="00DB0312">
      <w:pPr>
        <w:tabs>
          <w:tab w:val="left" w:pos="360"/>
          <w:tab w:val="left" w:pos="540"/>
          <w:tab w:val="left" w:pos="708"/>
        </w:tabs>
        <w:spacing w:before="100" w:line="340" w:lineRule="exact"/>
        <w:rPr>
          <w:rFonts w:ascii="Arial" w:hAnsi="Arial" w:cs="Arial"/>
          <w:b/>
          <w:bCs/>
        </w:rPr>
      </w:pPr>
      <w:r>
        <w:rPr>
          <w:rFonts w:ascii="Arial" w:hAnsi="Arial" w:cs="Arial"/>
        </w:rPr>
        <w:br/>
      </w:r>
      <w:r w:rsidR="00526A8C" w:rsidRPr="00D60897">
        <w:rPr>
          <w:rFonts w:ascii="Arial" w:hAnsi="Arial" w:cs="Arial"/>
          <w:b/>
          <w:bCs/>
        </w:rPr>
        <w:t>Massiv befestigt</w:t>
      </w:r>
      <w:r w:rsidR="00606898">
        <w:rPr>
          <w:rFonts w:ascii="Arial" w:hAnsi="Arial" w:cs="Arial"/>
          <w:b/>
          <w:bCs/>
        </w:rPr>
        <w:t>:</w:t>
      </w:r>
      <w:r w:rsidR="00D60897" w:rsidRPr="00D60897">
        <w:rPr>
          <w:rFonts w:ascii="Arial" w:hAnsi="Arial" w:cs="Arial"/>
          <w:b/>
          <w:bCs/>
        </w:rPr>
        <w:t xml:space="preserve"> </w:t>
      </w:r>
      <w:r w:rsidR="00606898">
        <w:rPr>
          <w:rFonts w:ascii="Arial" w:hAnsi="Arial" w:cs="Arial"/>
          <w:b/>
          <w:bCs/>
        </w:rPr>
        <w:t>das</w:t>
      </w:r>
      <w:r w:rsidR="00D60897" w:rsidRPr="00D60897">
        <w:rPr>
          <w:rFonts w:ascii="Arial" w:hAnsi="Arial" w:cs="Arial"/>
          <w:b/>
        </w:rPr>
        <w:t xml:space="preserve"> System-Laibungspaket von Jasto</w:t>
      </w:r>
    </w:p>
    <w:p w14:paraId="44399276" w14:textId="79CD989A" w:rsidR="00BF063F" w:rsidRPr="00D60897" w:rsidRDefault="00760803" w:rsidP="00DB0312">
      <w:pPr>
        <w:tabs>
          <w:tab w:val="left" w:pos="360"/>
          <w:tab w:val="left" w:pos="540"/>
          <w:tab w:val="left" w:pos="708"/>
        </w:tabs>
        <w:spacing w:before="100" w:line="340" w:lineRule="exact"/>
        <w:rPr>
          <w:rFonts w:ascii="Arial" w:hAnsi="Arial" w:cs="Arial"/>
          <w:b/>
          <w:bCs/>
        </w:rPr>
      </w:pPr>
      <w:r w:rsidRPr="00D60897">
        <w:rPr>
          <w:rFonts w:ascii="Arial" w:hAnsi="Arial" w:cs="Arial"/>
          <w:b/>
        </w:rPr>
        <w:t xml:space="preserve">Geprüfte Sicherheit für </w:t>
      </w:r>
      <w:r w:rsidR="00141316">
        <w:rPr>
          <w:rFonts w:ascii="Arial" w:hAnsi="Arial" w:cs="Arial"/>
          <w:b/>
        </w:rPr>
        <w:t>alle</w:t>
      </w:r>
      <w:r w:rsidR="00526A8C" w:rsidRPr="00D60897">
        <w:rPr>
          <w:rFonts w:ascii="Arial" w:hAnsi="Arial" w:cs="Arial"/>
          <w:b/>
        </w:rPr>
        <w:t xml:space="preserve"> Fenster</w:t>
      </w:r>
      <w:r w:rsidR="00141316">
        <w:rPr>
          <w:rFonts w:ascii="Arial" w:hAnsi="Arial" w:cs="Arial"/>
          <w:b/>
        </w:rPr>
        <w:t>-</w:t>
      </w:r>
      <w:r w:rsidRPr="00D60897">
        <w:rPr>
          <w:rFonts w:ascii="Arial" w:hAnsi="Arial" w:cs="Arial"/>
          <w:b/>
        </w:rPr>
        <w:t xml:space="preserve"> und</w:t>
      </w:r>
      <w:r w:rsidR="00141316">
        <w:rPr>
          <w:rFonts w:ascii="Arial" w:hAnsi="Arial" w:cs="Arial"/>
          <w:b/>
        </w:rPr>
        <w:t xml:space="preserve"> Türlaibungen sowie</w:t>
      </w:r>
      <w:r w:rsidRPr="00D60897">
        <w:rPr>
          <w:rFonts w:ascii="Arial" w:hAnsi="Arial" w:cs="Arial"/>
          <w:b/>
        </w:rPr>
        <w:t xml:space="preserve"> Absturzsicherungen</w:t>
      </w:r>
    </w:p>
    <w:p w14:paraId="49E1B762" w14:textId="28A6219F" w:rsidR="00C75E31" w:rsidRDefault="00C75E31" w:rsidP="00DB0312">
      <w:pPr>
        <w:tabs>
          <w:tab w:val="left" w:pos="360"/>
          <w:tab w:val="left" w:pos="540"/>
          <w:tab w:val="left" w:pos="708"/>
        </w:tabs>
        <w:spacing w:before="100" w:line="340" w:lineRule="exact"/>
        <w:rPr>
          <w:rFonts w:ascii="Arial" w:hAnsi="Arial" w:cs="Arial"/>
          <w:b/>
          <w:bCs/>
        </w:rPr>
      </w:pPr>
    </w:p>
    <w:p w14:paraId="2E9553AD" w14:textId="1E3F9D58" w:rsidR="00526A8C" w:rsidRPr="00526A8C" w:rsidRDefault="00B12424" w:rsidP="00DB0312">
      <w:pPr>
        <w:tabs>
          <w:tab w:val="left" w:pos="360"/>
          <w:tab w:val="left" w:pos="540"/>
          <w:tab w:val="left" w:pos="708"/>
        </w:tabs>
        <w:spacing w:before="100" w:line="340" w:lineRule="exact"/>
        <w:rPr>
          <w:rFonts w:ascii="Arial" w:hAnsi="Arial" w:cs="Arial"/>
          <w:bCs/>
        </w:rPr>
      </w:pPr>
      <w:r>
        <w:rPr>
          <w:rFonts w:ascii="Arial" w:hAnsi="Arial" w:cs="Arial"/>
          <w:bCs/>
        </w:rPr>
        <w:t xml:space="preserve">Das neue </w:t>
      </w:r>
      <w:r w:rsidRPr="00526A8C">
        <w:rPr>
          <w:rFonts w:ascii="Arial" w:hAnsi="Arial" w:cs="Arial"/>
          <w:bCs/>
        </w:rPr>
        <w:t xml:space="preserve">System-Laibungspaket </w:t>
      </w:r>
      <w:r>
        <w:rPr>
          <w:rFonts w:ascii="Arial" w:hAnsi="Arial" w:cs="Arial"/>
          <w:bCs/>
        </w:rPr>
        <w:t>der</w:t>
      </w:r>
      <w:r w:rsidR="00526A8C" w:rsidRPr="00526A8C">
        <w:rPr>
          <w:rFonts w:ascii="Arial" w:hAnsi="Arial" w:cs="Arial"/>
          <w:bCs/>
        </w:rPr>
        <w:t xml:space="preserve"> Jasto Baustoffwerk</w:t>
      </w:r>
      <w:r w:rsidR="001D5257">
        <w:rPr>
          <w:rFonts w:ascii="Arial" w:hAnsi="Arial" w:cs="Arial"/>
          <w:bCs/>
        </w:rPr>
        <w:t>e</w:t>
      </w:r>
      <w:r w:rsidR="005721A2">
        <w:rPr>
          <w:rFonts w:ascii="Arial" w:hAnsi="Arial" w:cs="Arial"/>
          <w:bCs/>
        </w:rPr>
        <w:t xml:space="preserve"> </w:t>
      </w:r>
      <w:r w:rsidR="00526A8C" w:rsidRPr="00526A8C">
        <w:rPr>
          <w:rFonts w:ascii="Arial" w:hAnsi="Arial" w:cs="Arial"/>
          <w:bCs/>
        </w:rPr>
        <w:t>erlaub</w:t>
      </w:r>
      <w:r>
        <w:rPr>
          <w:rFonts w:ascii="Arial" w:hAnsi="Arial" w:cs="Arial"/>
          <w:bCs/>
        </w:rPr>
        <w:t>t</w:t>
      </w:r>
      <w:r w:rsidR="005721A2">
        <w:rPr>
          <w:rFonts w:ascii="Arial" w:hAnsi="Arial" w:cs="Arial"/>
          <w:bCs/>
        </w:rPr>
        <w:t xml:space="preserve"> es</w:t>
      </w:r>
      <w:r w:rsidR="00526A8C" w:rsidRPr="00526A8C">
        <w:rPr>
          <w:rFonts w:ascii="Arial" w:hAnsi="Arial" w:cs="Arial"/>
          <w:bCs/>
        </w:rPr>
        <w:t xml:space="preserve">, Fenster und Absturzsicherungen besonders sicher im Mauerwerk zu verankern. </w:t>
      </w:r>
      <w:r>
        <w:rPr>
          <w:rFonts w:ascii="Arial" w:hAnsi="Arial" w:cs="Arial"/>
          <w:bCs/>
        </w:rPr>
        <w:t>Um die neuen Leichtbetonsteine zu entwickeln</w:t>
      </w:r>
      <w:r w:rsidR="00DD6AC7">
        <w:rPr>
          <w:rFonts w:ascii="Arial" w:hAnsi="Arial" w:cs="Arial"/>
          <w:bCs/>
        </w:rPr>
        <w:t>,</w:t>
      </w:r>
      <w:r>
        <w:rPr>
          <w:rFonts w:ascii="Arial" w:hAnsi="Arial" w:cs="Arial"/>
          <w:bCs/>
        </w:rPr>
        <w:t xml:space="preserve"> hat </w:t>
      </w:r>
      <w:r w:rsidR="00526A8C" w:rsidRPr="00526A8C">
        <w:rPr>
          <w:rFonts w:ascii="Arial" w:hAnsi="Arial" w:cs="Arial"/>
          <w:bCs/>
        </w:rPr>
        <w:t xml:space="preserve">Jasto mit dem Dübel- und Befestigungshersteller </w:t>
      </w:r>
      <w:r w:rsidR="00CE1016">
        <w:rPr>
          <w:rFonts w:ascii="Arial" w:hAnsi="Arial" w:cs="Arial"/>
          <w:bCs/>
        </w:rPr>
        <w:t>F</w:t>
      </w:r>
      <w:r w:rsidR="00526A8C" w:rsidRPr="00526A8C">
        <w:rPr>
          <w:rFonts w:ascii="Arial" w:hAnsi="Arial" w:cs="Arial"/>
          <w:bCs/>
        </w:rPr>
        <w:t>ischer zusammengearbeitet</w:t>
      </w:r>
      <w:r>
        <w:rPr>
          <w:rFonts w:ascii="Arial" w:hAnsi="Arial" w:cs="Arial"/>
          <w:bCs/>
        </w:rPr>
        <w:t>.</w:t>
      </w:r>
      <w:r w:rsidR="00526A8C" w:rsidRPr="00526A8C">
        <w:rPr>
          <w:rFonts w:ascii="Arial" w:hAnsi="Arial" w:cs="Arial"/>
          <w:bCs/>
        </w:rPr>
        <w:t xml:space="preserve"> </w:t>
      </w:r>
      <w:r>
        <w:rPr>
          <w:rFonts w:ascii="Arial" w:hAnsi="Arial" w:cs="Arial"/>
          <w:bCs/>
        </w:rPr>
        <w:t>Im Rahmen dieser Zusammenarbeit wurde</w:t>
      </w:r>
      <w:r w:rsidR="00526A8C" w:rsidRPr="00526A8C">
        <w:rPr>
          <w:rFonts w:ascii="Arial" w:hAnsi="Arial" w:cs="Arial"/>
          <w:bCs/>
        </w:rPr>
        <w:t xml:space="preserve"> die Sicherheit des Systems </w:t>
      </w:r>
      <w:r w:rsidR="0010253E">
        <w:rPr>
          <w:rFonts w:ascii="Arial" w:hAnsi="Arial" w:cs="Arial"/>
          <w:bCs/>
        </w:rPr>
        <w:t>in</w:t>
      </w:r>
      <w:r w:rsidR="00526A8C" w:rsidRPr="00526A8C">
        <w:rPr>
          <w:rFonts w:ascii="Arial" w:hAnsi="Arial" w:cs="Arial"/>
          <w:bCs/>
        </w:rPr>
        <w:t xml:space="preserve"> umfassenden Versuchsreihen geprüft und nachgewiesen.</w:t>
      </w:r>
    </w:p>
    <w:p w14:paraId="31B7EC30" w14:textId="679F1A11" w:rsidR="00526A8C" w:rsidRPr="00526A8C" w:rsidRDefault="00526A8C" w:rsidP="00DB0312">
      <w:pPr>
        <w:tabs>
          <w:tab w:val="left" w:pos="360"/>
          <w:tab w:val="left" w:pos="540"/>
          <w:tab w:val="left" w:pos="708"/>
        </w:tabs>
        <w:spacing w:before="100" w:line="340" w:lineRule="exact"/>
        <w:rPr>
          <w:rFonts w:ascii="Arial" w:hAnsi="Arial" w:cs="Arial"/>
          <w:bCs/>
        </w:rPr>
      </w:pPr>
      <w:r w:rsidRPr="00526A8C">
        <w:rPr>
          <w:rFonts w:ascii="Arial" w:hAnsi="Arial" w:cs="Arial"/>
          <w:bCs/>
        </w:rPr>
        <w:t xml:space="preserve">Auf der Wunschliste von Bauherrinnen und Bauherren stehen immer häufiger große, zum Teil bodentiefe Fenster und große Türelemente. Mit Größe und Gewicht wachsen auch die Anforderungen an die Befestigung der Elemente im Mauerwerk. Besonders Fenster </w:t>
      </w:r>
      <w:r w:rsidR="002B3285" w:rsidRPr="00141316">
        <w:rPr>
          <w:rFonts w:ascii="Arial" w:hAnsi="Arial" w:cs="Arial"/>
          <w:bCs/>
        </w:rPr>
        <w:t>und</w:t>
      </w:r>
      <w:r w:rsidRPr="00141316">
        <w:rPr>
          <w:rFonts w:ascii="Arial" w:hAnsi="Arial" w:cs="Arial"/>
          <w:bCs/>
        </w:rPr>
        <w:t xml:space="preserve"> </w:t>
      </w:r>
      <w:r w:rsidRPr="00526A8C">
        <w:rPr>
          <w:rFonts w:ascii="Arial" w:hAnsi="Arial" w:cs="Arial"/>
          <w:bCs/>
        </w:rPr>
        <w:t>Absturzsicherungen in höheren Stockwerken können eine Gefahr für die Bewohner darstellen, wenn sie nicht zuverlässig verankert sind.</w:t>
      </w:r>
    </w:p>
    <w:p w14:paraId="77ECCD31" w14:textId="6755A22F" w:rsidR="00526A8C" w:rsidRPr="00526A8C" w:rsidRDefault="00526A8C" w:rsidP="00DB0312">
      <w:pPr>
        <w:tabs>
          <w:tab w:val="left" w:pos="360"/>
          <w:tab w:val="left" w:pos="540"/>
          <w:tab w:val="left" w:pos="708"/>
        </w:tabs>
        <w:spacing w:before="100" w:line="340" w:lineRule="exact"/>
        <w:rPr>
          <w:rFonts w:ascii="Arial" w:hAnsi="Arial" w:cs="Arial"/>
          <w:bCs/>
        </w:rPr>
      </w:pPr>
      <w:r w:rsidRPr="00526A8C">
        <w:rPr>
          <w:rFonts w:ascii="Arial" w:hAnsi="Arial" w:cs="Arial"/>
          <w:bCs/>
        </w:rPr>
        <w:t>Für hochwärmedämmendes, monolithisches Mauerwerk mit Hohlkammern oder integrierten Dämmstoffen gibt es hier bisher keine geregelten Verfahren. Meist werden Dübel oder Schraube durch den Stein geführt</w:t>
      </w:r>
      <w:r w:rsidR="00DD6AC7">
        <w:rPr>
          <w:rFonts w:ascii="Arial" w:hAnsi="Arial" w:cs="Arial"/>
          <w:bCs/>
        </w:rPr>
        <w:t>,</w:t>
      </w:r>
      <w:r w:rsidRPr="00526A8C">
        <w:rPr>
          <w:rFonts w:ascii="Arial" w:hAnsi="Arial" w:cs="Arial"/>
          <w:bCs/>
        </w:rPr>
        <w:t xml:space="preserve"> bis sie </w:t>
      </w:r>
      <w:r w:rsidR="00E75DEB">
        <w:rPr>
          <w:rFonts w:ascii="Arial" w:hAnsi="Arial" w:cs="Arial"/>
          <w:bCs/>
        </w:rPr>
        <w:t xml:space="preserve">genügend </w:t>
      </w:r>
      <w:r w:rsidRPr="00526A8C">
        <w:rPr>
          <w:rFonts w:ascii="Arial" w:hAnsi="Arial" w:cs="Arial"/>
          <w:bCs/>
        </w:rPr>
        <w:t xml:space="preserve">Halt finden. Dabei durchstoßen die Befestigungen aber auch die Luft- oder Dämmstoffkammern. Das neue Jasto-System bietet hier erstmals eine </w:t>
      </w:r>
      <w:r w:rsidR="002B3285">
        <w:rPr>
          <w:rFonts w:ascii="Arial" w:hAnsi="Arial" w:cs="Arial"/>
          <w:bCs/>
        </w:rPr>
        <w:t>optimierte und geprüfte</w:t>
      </w:r>
      <w:r w:rsidRPr="00526A8C">
        <w:rPr>
          <w:rFonts w:ascii="Arial" w:hAnsi="Arial" w:cs="Arial"/>
          <w:bCs/>
        </w:rPr>
        <w:t xml:space="preserve"> Lösung, die zudem normativ geregelt ist und Bauunternehme</w:t>
      </w:r>
      <w:r w:rsidR="00E75DEB">
        <w:rPr>
          <w:rFonts w:ascii="Arial" w:hAnsi="Arial" w:cs="Arial"/>
          <w:bCs/>
        </w:rPr>
        <w:t>n</w:t>
      </w:r>
      <w:r w:rsidR="002B3285">
        <w:rPr>
          <w:rFonts w:ascii="Arial" w:hAnsi="Arial" w:cs="Arial"/>
          <w:bCs/>
        </w:rPr>
        <w:t>, Bauträgern</w:t>
      </w:r>
      <w:r w:rsidR="00CE1016">
        <w:rPr>
          <w:rFonts w:ascii="Arial" w:hAnsi="Arial" w:cs="Arial"/>
          <w:bCs/>
        </w:rPr>
        <w:t xml:space="preserve">, Architekten </w:t>
      </w:r>
      <w:r w:rsidR="002B3285">
        <w:rPr>
          <w:rFonts w:ascii="Arial" w:hAnsi="Arial" w:cs="Arial"/>
          <w:bCs/>
        </w:rPr>
        <w:t xml:space="preserve">sowie </w:t>
      </w:r>
      <w:r w:rsidR="00CE1016">
        <w:rPr>
          <w:rFonts w:ascii="Arial" w:hAnsi="Arial" w:cs="Arial"/>
          <w:bCs/>
        </w:rPr>
        <w:t xml:space="preserve">Bauherren </w:t>
      </w:r>
      <w:r w:rsidRPr="00526A8C">
        <w:rPr>
          <w:rFonts w:ascii="Arial" w:hAnsi="Arial" w:cs="Arial"/>
          <w:bCs/>
        </w:rPr>
        <w:t>entsprechende Sicherheit gibt.</w:t>
      </w:r>
    </w:p>
    <w:p w14:paraId="5288D63F" w14:textId="64FF5587" w:rsidR="00526A8C" w:rsidRPr="00526A8C" w:rsidRDefault="00526A8C" w:rsidP="00DB0312">
      <w:pPr>
        <w:tabs>
          <w:tab w:val="left" w:pos="360"/>
          <w:tab w:val="left" w:pos="540"/>
          <w:tab w:val="left" w:pos="708"/>
        </w:tabs>
        <w:spacing w:before="100" w:line="340" w:lineRule="exact"/>
        <w:rPr>
          <w:rFonts w:ascii="Arial" w:hAnsi="Arial" w:cs="Arial"/>
          <w:bCs/>
        </w:rPr>
      </w:pPr>
      <w:r w:rsidRPr="00526A8C">
        <w:rPr>
          <w:rFonts w:ascii="Arial" w:hAnsi="Arial" w:cs="Arial"/>
          <w:bCs/>
        </w:rPr>
        <w:t>Die Besonderheit des System-Laibungspakets: Es kombiniert eine</w:t>
      </w:r>
      <w:r w:rsidR="00DD6AC7">
        <w:rPr>
          <w:rFonts w:ascii="Arial" w:hAnsi="Arial" w:cs="Arial"/>
          <w:bCs/>
        </w:rPr>
        <w:t>n</w:t>
      </w:r>
      <w:r w:rsidRPr="00526A8C">
        <w:rPr>
          <w:rFonts w:ascii="Arial" w:hAnsi="Arial" w:cs="Arial"/>
          <w:bCs/>
        </w:rPr>
        <w:t xml:space="preserve"> </w:t>
      </w:r>
      <w:r w:rsidR="00DD6AC7">
        <w:rPr>
          <w:rFonts w:ascii="Arial" w:hAnsi="Arial" w:cs="Arial"/>
          <w:bCs/>
        </w:rPr>
        <w:t xml:space="preserve">für den Wärmeschutz optimierten </w:t>
      </w:r>
      <w:r w:rsidRPr="00526A8C">
        <w:rPr>
          <w:rFonts w:ascii="Arial" w:hAnsi="Arial" w:cs="Arial"/>
          <w:bCs/>
        </w:rPr>
        <w:t xml:space="preserve">Steinbereich </w:t>
      </w:r>
      <w:r w:rsidR="00352079">
        <w:rPr>
          <w:rFonts w:ascii="Arial" w:hAnsi="Arial" w:cs="Arial"/>
          <w:bCs/>
        </w:rPr>
        <w:t>mit Luft</w:t>
      </w:r>
      <w:r w:rsidR="002B3285">
        <w:rPr>
          <w:rFonts w:ascii="Arial" w:hAnsi="Arial" w:cs="Arial"/>
          <w:bCs/>
        </w:rPr>
        <w:t>schlitzen</w:t>
      </w:r>
      <w:r w:rsidR="00352079">
        <w:rPr>
          <w:rFonts w:ascii="Arial" w:hAnsi="Arial" w:cs="Arial"/>
          <w:bCs/>
        </w:rPr>
        <w:t xml:space="preserve"> </w:t>
      </w:r>
      <w:r w:rsidRPr="00526A8C">
        <w:rPr>
          <w:rFonts w:ascii="Arial" w:hAnsi="Arial" w:cs="Arial"/>
          <w:bCs/>
        </w:rPr>
        <w:t>und eine</w:t>
      </w:r>
      <w:r w:rsidR="00DD6AC7">
        <w:rPr>
          <w:rFonts w:ascii="Arial" w:hAnsi="Arial" w:cs="Arial"/>
          <w:bCs/>
        </w:rPr>
        <w:t>n</w:t>
      </w:r>
      <w:r w:rsidRPr="00526A8C">
        <w:rPr>
          <w:rFonts w:ascii="Arial" w:hAnsi="Arial" w:cs="Arial"/>
          <w:bCs/>
        </w:rPr>
        <w:t xml:space="preserve"> massive</w:t>
      </w:r>
      <w:r w:rsidR="001D5257">
        <w:rPr>
          <w:rFonts w:ascii="Arial" w:hAnsi="Arial" w:cs="Arial"/>
          <w:bCs/>
        </w:rPr>
        <w:t>n</w:t>
      </w:r>
      <w:r w:rsidRPr="00526A8C">
        <w:rPr>
          <w:rFonts w:ascii="Arial" w:hAnsi="Arial" w:cs="Arial"/>
          <w:bCs/>
        </w:rPr>
        <w:t xml:space="preserve"> Vollstein. Beide Bereiche </w:t>
      </w:r>
      <w:r w:rsidR="00E75DEB">
        <w:rPr>
          <w:rFonts w:ascii="Arial" w:hAnsi="Arial" w:cs="Arial"/>
          <w:bCs/>
        </w:rPr>
        <w:t>werden als Einheit produziert und laufen</w:t>
      </w:r>
      <w:r w:rsidRPr="00526A8C">
        <w:rPr>
          <w:rFonts w:ascii="Arial" w:hAnsi="Arial" w:cs="Arial"/>
          <w:bCs/>
        </w:rPr>
        <w:t xml:space="preserve"> als ein kompletter Stein vom Band. </w:t>
      </w:r>
      <w:r w:rsidR="002B3285">
        <w:rPr>
          <w:rFonts w:ascii="Arial" w:hAnsi="Arial" w:cs="Arial"/>
          <w:bCs/>
        </w:rPr>
        <w:t>D</w:t>
      </w:r>
      <w:r w:rsidRPr="00526A8C">
        <w:rPr>
          <w:rFonts w:ascii="Arial" w:hAnsi="Arial" w:cs="Arial"/>
          <w:bCs/>
        </w:rPr>
        <w:t>er massive Anteil</w:t>
      </w:r>
      <w:r w:rsidR="002B3285">
        <w:rPr>
          <w:rFonts w:ascii="Arial" w:hAnsi="Arial" w:cs="Arial"/>
          <w:bCs/>
        </w:rPr>
        <w:t xml:space="preserve"> von 12,5 cm Wanddicke </w:t>
      </w:r>
      <w:r w:rsidR="00760803">
        <w:rPr>
          <w:rFonts w:ascii="Arial" w:hAnsi="Arial" w:cs="Arial"/>
          <w:bCs/>
        </w:rPr>
        <w:lastRenderedPageBreak/>
        <w:t xml:space="preserve">über </w:t>
      </w:r>
      <w:r w:rsidR="00760803" w:rsidRPr="00141316">
        <w:rPr>
          <w:rFonts w:ascii="Arial" w:hAnsi="Arial" w:cs="Arial"/>
          <w:bCs/>
        </w:rPr>
        <w:t>die komplette</w:t>
      </w:r>
      <w:r w:rsidR="002B3285" w:rsidRPr="00141316">
        <w:rPr>
          <w:rFonts w:ascii="Arial" w:hAnsi="Arial" w:cs="Arial"/>
          <w:bCs/>
        </w:rPr>
        <w:t xml:space="preserve"> Steinhöhe</w:t>
      </w:r>
      <w:r w:rsidR="002B3285">
        <w:rPr>
          <w:rFonts w:ascii="Arial" w:hAnsi="Arial" w:cs="Arial"/>
          <w:bCs/>
        </w:rPr>
        <w:t xml:space="preserve"> der Laibungssteine gewährleistet</w:t>
      </w:r>
      <w:r w:rsidRPr="00526A8C">
        <w:rPr>
          <w:rFonts w:ascii="Arial" w:hAnsi="Arial" w:cs="Arial"/>
          <w:bCs/>
        </w:rPr>
        <w:t xml:space="preserve">, dass die Befestigung über die gesamte erforderliche Verankerungstiefe in </w:t>
      </w:r>
      <w:r w:rsidR="00141316">
        <w:rPr>
          <w:rFonts w:ascii="Arial" w:hAnsi="Arial" w:cs="Arial"/>
          <w:bCs/>
        </w:rPr>
        <w:t>vollem</w:t>
      </w:r>
      <w:r w:rsidRPr="00526A8C">
        <w:rPr>
          <w:rFonts w:ascii="Arial" w:hAnsi="Arial" w:cs="Arial"/>
          <w:bCs/>
        </w:rPr>
        <w:t xml:space="preserve"> Material erfolgt. Dadurch </w:t>
      </w:r>
      <w:r w:rsidR="001D5257">
        <w:rPr>
          <w:rFonts w:ascii="Arial" w:hAnsi="Arial" w:cs="Arial"/>
          <w:bCs/>
        </w:rPr>
        <w:t>ist</w:t>
      </w:r>
      <w:r w:rsidRPr="00526A8C">
        <w:rPr>
          <w:rFonts w:ascii="Arial" w:hAnsi="Arial" w:cs="Arial"/>
          <w:bCs/>
        </w:rPr>
        <w:t xml:space="preserve"> der Stein deutlich höhere</w:t>
      </w:r>
      <w:r w:rsidR="001D5257">
        <w:rPr>
          <w:rFonts w:ascii="Arial" w:hAnsi="Arial" w:cs="Arial"/>
          <w:bCs/>
        </w:rPr>
        <w:t>n</w:t>
      </w:r>
      <w:r w:rsidRPr="00526A8C">
        <w:rPr>
          <w:rFonts w:ascii="Arial" w:hAnsi="Arial" w:cs="Arial"/>
          <w:bCs/>
        </w:rPr>
        <w:t xml:space="preserve"> Lasten </w:t>
      </w:r>
      <w:r w:rsidR="001D5257">
        <w:rPr>
          <w:rFonts w:ascii="Arial" w:hAnsi="Arial" w:cs="Arial"/>
          <w:bCs/>
        </w:rPr>
        <w:t>gewachsen</w:t>
      </w:r>
      <w:r w:rsidRPr="00526A8C">
        <w:rPr>
          <w:rFonts w:ascii="Arial" w:hAnsi="Arial" w:cs="Arial"/>
          <w:bCs/>
        </w:rPr>
        <w:t>. Den Übergang zwischen den Bereichen markiert eine seitlich angebrachte Nut, die auch i</w:t>
      </w:r>
      <w:r w:rsidR="00DD6AC7">
        <w:rPr>
          <w:rFonts w:ascii="Arial" w:hAnsi="Arial" w:cs="Arial"/>
          <w:bCs/>
        </w:rPr>
        <w:t>n</w:t>
      </w:r>
      <w:r w:rsidRPr="00526A8C">
        <w:rPr>
          <w:rFonts w:ascii="Arial" w:hAnsi="Arial" w:cs="Arial"/>
          <w:bCs/>
        </w:rPr>
        <w:t xml:space="preserve"> vermauerte</w:t>
      </w:r>
      <w:r w:rsidR="00DD6AC7">
        <w:rPr>
          <w:rFonts w:ascii="Arial" w:hAnsi="Arial" w:cs="Arial"/>
          <w:bCs/>
        </w:rPr>
        <w:t>m</w:t>
      </w:r>
      <w:r w:rsidRPr="00526A8C">
        <w:rPr>
          <w:rFonts w:ascii="Arial" w:hAnsi="Arial" w:cs="Arial"/>
          <w:bCs/>
        </w:rPr>
        <w:t xml:space="preserve"> Zustand sichtbar bleibt.</w:t>
      </w:r>
    </w:p>
    <w:p w14:paraId="419137E0" w14:textId="38BB5350" w:rsidR="00526A8C" w:rsidRPr="00526A8C" w:rsidRDefault="00526A8C" w:rsidP="00DB0312">
      <w:pPr>
        <w:tabs>
          <w:tab w:val="left" w:pos="360"/>
          <w:tab w:val="left" w:pos="540"/>
          <w:tab w:val="left" w:pos="708"/>
        </w:tabs>
        <w:spacing w:before="100" w:line="340" w:lineRule="exact"/>
        <w:rPr>
          <w:rFonts w:ascii="Arial" w:hAnsi="Arial" w:cs="Arial"/>
          <w:bCs/>
        </w:rPr>
      </w:pPr>
      <w:r w:rsidRPr="00526A8C">
        <w:rPr>
          <w:rFonts w:ascii="Arial" w:hAnsi="Arial" w:cs="Arial"/>
          <w:bCs/>
        </w:rPr>
        <w:t xml:space="preserve">Zum System wird das Laibungspaket durch </w:t>
      </w:r>
      <w:r w:rsidR="005721A2">
        <w:rPr>
          <w:rFonts w:ascii="Arial" w:hAnsi="Arial" w:cs="Arial"/>
          <w:bCs/>
        </w:rPr>
        <w:t>seine</w:t>
      </w:r>
      <w:r w:rsidRPr="00526A8C">
        <w:rPr>
          <w:rFonts w:ascii="Arial" w:hAnsi="Arial" w:cs="Arial"/>
          <w:bCs/>
        </w:rPr>
        <w:t xml:space="preserve"> unterschiedlichen Steinformate</w:t>
      </w:r>
      <w:r w:rsidR="005721A2">
        <w:rPr>
          <w:rFonts w:ascii="Arial" w:hAnsi="Arial" w:cs="Arial"/>
          <w:bCs/>
        </w:rPr>
        <w:t xml:space="preserve"> und die Einbindung in die Jasto-Produktpalette</w:t>
      </w:r>
      <w:r w:rsidR="00E75DEB">
        <w:rPr>
          <w:rFonts w:ascii="Arial" w:hAnsi="Arial" w:cs="Arial"/>
          <w:bCs/>
        </w:rPr>
        <w:t>.</w:t>
      </w:r>
      <w:r w:rsidRPr="00526A8C">
        <w:rPr>
          <w:rFonts w:ascii="Arial" w:hAnsi="Arial" w:cs="Arial"/>
          <w:bCs/>
        </w:rPr>
        <w:t xml:space="preserve"> Die </w:t>
      </w:r>
      <w:r w:rsidR="00B12424">
        <w:rPr>
          <w:rFonts w:ascii="Arial" w:hAnsi="Arial" w:cs="Arial"/>
          <w:bCs/>
        </w:rPr>
        <w:t>L</w:t>
      </w:r>
      <w:r w:rsidR="002B3285">
        <w:rPr>
          <w:rFonts w:ascii="Arial" w:hAnsi="Arial" w:cs="Arial"/>
          <w:bCs/>
        </w:rPr>
        <w:t>aibungs</w:t>
      </w:r>
      <w:r w:rsidR="00B12424">
        <w:rPr>
          <w:rFonts w:ascii="Arial" w:hAnsi="Arial" w:cs="Arial"/>
          <w:bCs/>
        </w:rPr>
        <w:t>s</w:t>
      </w:r>
      <w:r w:rsidRPr="00526A8C">
        <w:rPr>
          <w:rFonts w:ascii="Arial" w:hAnsi="Arial" w:cs="Arial"/>
          <w:bCs/>
        </w:rPr>
        <w:t xml:space="preserve">teine </w:t>
      </w:r>
      <w:r w:rsidR="002B3285">
        <w:rPr>
          <w:rFonts w:ascii="Arial" w:hAnsi="Arial" w:cs="Arial"/>
          <w:bCs/>
        </w:rPr>
        <w:t>werden</w:t>
      </w:r>
      <w:r w:rsidRPr="00526A8C">
        <w:rPr>
          <w:rFonts w:ascii="Arial" w:hAnsi="Arial" w:cs="Arial"/>
          <w:bCs/>
        </w:rPr>
        <w:t xml:space="preserve"> </w:t>
      </w:r>
      <w:r w:rsidR="005721A2">
        <w:rPr>
          <w:rFonts w:ascii="Arial" w:hAnsi="Arial" w:cs="Arial"/>
          <w:bCs/>
        </w:rPr>
        <w:t>als</w:t>
      </w:r>
      <w:r w:rsidRPr="00526A8C">
        <w:rPr>
          <w:rFonts w:ascii="Arial" w:hAnsi="Arial" w:cs="Arial"/>
          <w:bCs/>
        </w:rPr>
        <w:t xml:space="preserve"> 18 DF, 12 DF und 6 DF</w:t>
      </w:r>
      <w:r w:rsidR="005721A2">
        <w:rPr>
          <w:rFonts w:ascii="Arial" w:hAnsi="Arial" w:cs="Arial"/>
          <w:bCs/>
        </w:rPr>
        <w:t xml:space="preserve"> Stein</w:t>
      </w:r>
      <w:r w:rsidRPr="00526A8C">
        <w:rPr>
          <w:rFonts w:ascii="Arial" w:hAnsi="Arial" w:cs="Arial"/>
          <w:bCs/>
        </w:rPr>
        <w:t xml:space="preserve"> jeweils mit einer Wanddicke von 36,5 cm </w:t>
      </w:r>
      <w:r w:rsidR="002B3285">
        <w:rPr>
          <w:rFonts w:ascii="Arial" w:hAnsi="Arial" w:cs="Arial"/>
          <w:bCs/>
        </w:rPr>
        <w:t xml:space="preserve">produziert </w:t>
      </w:r>
      <w:r w:rsidRPr="00526A8C">
        <w:rPr>
          <w:rFonts w:ascii="Arial" w:hAnsi="Arial" w:cs="Arial"/>
          <w:bCs/>
        </w:rPr>
        <w:t>und lassen sich mit allen Jasto Therm Steinen gleicher Wanddicke kombinieren.</w:t>
      </w:r>
      <w:r w:rsidR="005721A2">
        <w:rPr>
          <w:rFonts w:ascii="Arial" w:hAnsi="Arial" w:cs="Arial"/>
          <w:bCs/>
        </w:rPr>
        <w:t xml:space="preserve"> Die verschiedenen Formate stellen</w:t>
      </w:r>
      <w:r w:rsidR="005721A2" w:rsidRPr="00526A8C">
        <w:rPr>
          <w:rFonts w:ascii="Arial" w:hAnsi="Arial" w:cs="Arial"/>
          <w:bCs/>
        </w:rPr>
        <w:t xml:space="preserve"> die Einhaltung des Überbindemaßes sicher.</w:t>
      </w:r>
      <w:r w:rsidR="005721A2">
        <w:rPr>
          <w:rFonts w:ascii="Arial" w:hAnsi="Arial" w:cs="Arial"/>
          <w:bCs/>
        </w:rPr>
        <w:t xml:space="preserve"> Die Steine</w:t>
      </w:r>
      <w:r w:rsidRPr="00526A8C">
        <w:rPr>
          <w:rFonts w:ascii="Arial" w:hAnsi="Arial" w:cs="Arial"/>
          <w:bCs/>
        </w:rPr>
        <w:t xml:space="preserve"> erreichen die Steinfestigkeitsklasse 4 sowie eine charakteristische Druckfestigkeit von 2,7 N/mm² und eine Wärmeleitfähigkeit von 0,11 W/mK. Jasto liefert das System-Laibungspaket sowohl in einer normalen als auch in </w:t>
      </w:r>
      <w:r w:rsidR="00DD6AC7">
        <w:rPr>
          <w:rFonts w:ascii="Arial" w:hAnsi="Arial" w:cs="Arial"/>
          <w:bCs/>
        </w:rPr>
        <w:t>einer</w:t>
      </w:r>
      <w:r w:rsidRPr="00526A8C">
        <w:rPr>
          <w:rFonts w:ascii="Arial" w:hAnsi="Arial" w:cs="Arial"/>
          <w:bCs/>
        </w:rPr>
        <w:t xml:space="preserve"> rot eingefärbten Ultra-Variante.</w:t>
      </w:r>
    </w:p>
    <w:p w14:paraId="61C751E6" w14:textId="499D2B23" w:rsidR="00526A8C" w:rsidRPr="00141316" w:rsidRDefault="00526A8C" w:rsidP="00DB0312">
      <w:pPr>
        <w:tabs>
          <w:tab w:val="left" w:pos="360"/>
          <w:tab w:val="left" w:pos="540"/>
          <w:tab w:val="left" w:pos="708"/>
        </w:tabs>
        <w:spacing w:before="100" w:line="340" w:lineRule="exact"/>
        <w:rPr>
          <w:rFonts w:ascii="Arial" w:hAnsi="Arial" w:cs="Arial"/>
          <w:bCs/>
        </w:rPr>
      </w:pPr>
      <w:r w:rsidRPr="00526A8C">
        <w:rPr>
          <w:rFonts w:ascii="Arial" w:hAnsi="Arial" w:cs="Arial"/>
          <w:bCs/>
        </w:rPr>
        <w:t xml:space="preserve">Auf „jasto.de“ stellt der Hersteller im Bereich „Bauwelt“ weitere Details zum System-Laibungspaket bereit. Eine technische Information fasst die Ergebnisse </w:t>
      </w:r>
      <w:r w:rsidR="002B3285">
        <w:rPr>
          <w:rFonts w:ascii="Arial" w:hAnsi="Arial" w:cs="Arial"/>
          <w:bCs/>
        </w:rPr>
        <w:t>der</w:t>
      </w:r>
      <w:r w:rsidRPr="00526A8C">
        <w:rPr>
          <w:rFonts w:ascii="Arial" w:hAnsi="Arial" w:cs="Arial"/>
          <w:bCs/>
        </w:rPr>
        <w:t xml:space="preserve"> Zug- und Querkraftversuche zusammen</w:t>
      </w:r>
      <w:r w:rsidR="00352079">
        <w:rPr>
          <w:rFonts w:ascii="Arial" w:hAnsi="Arial" w:cs="Arial"/>
          <w:bCs/>
        </w:rPr>
        <w:t>. I</w:t>
      </w:r>
      <w:r w:rsidRPr="00526A8C">
        <w:rPr>
          <w:rFonts w:ascii="Arial" w:hAnsi="Arial" w:cs="Arial"/>
          <w:bCs/>
        </w:rPr>
        <w:t xml:space="preserve">n Zusammenarbeit mit dem Befestigungsspezialisten </w:t>
      </w:r>
      <w:r w:rsidR="00CE1016">
        <w:rPr>
          <w:rFonts w:ascii="Arial" w:hAnsi="Arial" w:cs="Arial"/>
          <w:bCs/>
        </w:rPr>
        <w:t>F</w:t>
      </w:r>
      <w:r w:rsidRPr="00526A8C">
        <w:rPr>
          <w:rFonts w:ascii="Arial" w:hAnsi="Arial" w:cs="Arial"/>
          <w:bCs/>
        </w:rPr>
        <w:t xml:space="preserve">ischer </w:t>
      </w:r>
      <w:r w:rsidR="00352079">
        <w:rPr>
          <w:rFonts w:ascii="Arial" w:hAnsi="Arial" w:cs="Arial"/>
          <w:bCs/>
        </w:rPr>
        <w:t>wurden die aufnehmbaren Lasten für die Erstellung der statischen Nachweise von Fenstern und Türen ermittelt</w:t>
      </w:r>
      <w:r w:rsidRPr="00526A8C">
        <w:rPr>
          <w:rFonts w:ascii="Arial" w:hAnsi="Arial" w:cs="Arial"/>
          <w:bCs/>
        </w:rPr>
        <w:t>.</w:t>
      </w:r>
      <w:r w:rsidR="00760803">
        <w:rPr>
          <w:rFonts w:ascii="Arial" w:hAnsi="Arial" w:cs="Arial"/>
          <w:bCs/>
        </w:rPr>
        <w:t xml:space="preserve"> </w:t>
      </w:r>
      <w:r w:rsidR="00760803" w:rsidRPr="00141316">
        <w:rPr>
          <w:rFonts w:ascii="Arial" w:hAnsi="Arial" w:cs="Arial"/>
          <w:bCs/>
        </w:rPr>
        <w:t xml:space="preserve">Die geforderten Werte für eine sichere Bauweise wurden dabei deutlich </w:t>
      </w:r>
      <w:r w:rsidR="00141316" w:rsidRPr="00141316">
        <w:rPr>
          <w:rFonts w:ascii="Arial" w:hAnsi="Arial" w:cs="Arial"/>
          <w:bCs/>
        </w:rPr>
        <w:t>erfüllt</w:t>
      </w:r>
      <w:r w:rsidR="00760803" w:rsidRPr="00141316">
        <w:rPr>
          <w:rFonts w:ascii="Arial" w:hAnsi="Arial" w:cs="Arial"/>
          <w:bCs/>
        </w:rPr>
        <w:t>.</w:t>
      </w:r>
    </w:p>
    <w:p w14:paraId="5FA836D1" w14:textId="485E134E" w:rsidR="00526A8C" w:rsidRDefault="00526A8C" w:rsidP="00DB0312">
      <w:pPr>
        <w:rPr>
          <w:rFonts w:ascii="Arial" w:hAnsi="Arial" w:cs="Arial"/>
          <w:b/>
        </w:rPr>
      </w:pPr>
    </w:p>
    <w:p w14:paraId="5C17773E" w14:textId="0B46728C" w:rsidR="005721A2" w:rsidRDefault="005721A2" w:rsidP="00DB0312">
      <w:pPr>
        <w:rPr>
          <w:rFonts w:ascii="Arial" w:hAnsi="Arial" w:cs="Arial"/>
          <w:b/>
        </w:rPr>
      </w:pPr>
      <w:r>
        <w:rPr>
          <w:rFonts w:ascii="Arial" w:hAnsi="Arial" w:cs="Arial"/>
          <w:b/>
        </w:rPr>
        <w:br w:type="page"/>
      </w:r>
    </w:p>
    <w:p w14:paraId="105C2FD7" w14:textId="6C53D741" w:rsidR="00BC604F" w:rsidRDefault="00944C82" w:rsidP="00DB0312">
      <w:pPr>
        <w:tabs>
          <w:tab w:val="left" w:pos="360"/>
          <w:tab w:val="left" w:pos="540"/>
          <w:tab w:val="left" w:pos="708"/>
        </w:tabs>
        <w:spacing w:before="100" w:line="340" w:lineRule="exact"/>
        <w:rPr>
          <w:rFonts w:ascii="Arial" w:hAnsi="Arial" w:cs="Arial"/>
          <w:b/>
        </w:rPr>
      </w:pPr>
      <w:r>
        <w:rPr>
          <w:rFonts w:ascii="Arial" w:hAnsi="Arial" w:cs="Arial"/>
          <w:b/>
        </w:rPr>
        <w:lastRenderedPageBreak/>
        <w:t>B</w:t>
      </w:r>
      <w:r w:rsidR="00BC604F">
        <w:rPr>
          <w:rFonts w:ascii="Arial" w:hAnsi="Arial" w:cs="Arial"/>
          <w:b/>
        </w:rPr>
        <w:t>ildunterschrift</w:t>
      </w:r>
      <w:r w:rsidR="005B1411">
        <w:rPr>
          <w:rFonts w:ascii="Arial" w:hAnsi="Arial" w:cs="Arial"/>
          <w:b/>
        </w:rPr>
        <w:t>en</w:t>
      </w:r>
    </w:p>
    <w:p w14:paraId="162511B6" w14:textId="6775B90B" w:rsidR="0074042F" w:rsidRDefault="00612E47" w:rsidP="00DB0312">
      <w:pPr>
        <w:tabs>
          <w:tab w:val="left" w:pos="360"/>
          <w:tab w:val="left" w:pos="540"/>
          <w:tab w:val="left" w:pos="708"/>
        </w:tabs>
        <w:spacing w:before="100" w:line="340" w:lineRule="exact"/>
        <w:rPr>
          <w:rFonts w:ascii="Arial" w:hAnsi="Arial" w:cs="Arial"/>
          <w:i/>
          <w:iCs/>
        </w:rPr>
      </w:pPr>
      <w:r>
        <w:rPr>
          <w:rFonts w:ascii="Arial" w:hAnsi="Arial" w:cs="Arial"/>
          <w:i/>
          <w:iCs/>
          <w:noProof/>
        </w:rPr>
        <w:drawing>
          <wp:anchor distT="0" distB="0" distL="114300" distR="114300" simplePos="0" relativeHeight="251660288" behindDoc="0" locked="0" layoutInCell="1" allowOverlap="1" wp14:anchorId="42EB38E4" wp14:editId="4693EB23">
            <wp:simplePos x="0" y="0"/>
            <wp:positionH relativeFrom="column">
              <wp:posOffset>-176835</wp:posOffset>
            </wp:positionH>
            <wp:positionV relativeFrom="paragraph">
              <wp:posOffset>310515</wp:posOffset>
            </wp:positionV>
            <wp:extent cx="4319270" cy="18669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9270" cy="1866900"/>
                    </a:xfrm>
                    <a:prstGeom prst="rect">
                      <a:avLst/>
                    </a:prstGeom>
                  </pic:spPr>
                </pic:pic>
              </a:graphicData>
            </a:graphic>
            <wp14:sizeRelH relativeFrom="page">
              <wp14:pctWidth>0</wp14:pctWidth>
            </wp14:sizeRelH>
            <wp14:sizeRelV relativeFrom="page">
              <wp14:pctHeight>0</wp14:pctHeight>
            </wp14:sizeRelV>
          </wp:anchor>
        </w:drawing>
      </w:r>
    </w:p>
    <w:p w14:paraId="146E6E2F" w14:textId="77777777" w:rsidR="00612E47" w:rsidRDefault="00612E47" w:rsidP="00DB0312">
      <w:pPr>
        <w:tabs>
          <w:tab w:val="left" w:pos="360"/>
          <w:tab w:val="left" w:pos="540"/>
          <w:tab w:val="left" w:pos="708"/>
        </w:tabs>
        <w:spacing w:before="100" w:line="340" w:lineRule="exact"/>
        <w:rPr>
          <w:rFonts w:ascii="Arial" w:hAnsi="Arial" w:cs="Arial"/>
          <w:i/>
          <w:iCs/>
        </w:rPr>
      </w:pPr>
    </w:p>
    <w:p w14:paraId="66E100BE" w14:textId="33B07B14" w:rsidR="0074042F" w:rsidRDefault="0074042F" w:rsidP="00DB0312">
      <w:pPr>
        <w:tabs>
          <w:tab w:val="left" w:pos="360"/>
          <w:tab w:val="left" w:pos="540"/>
          <w:tab w:val="left" w:pos="708"/>
        </w:tabs>
        <w:spacing w:before="100" w:line="340" w:lineRule="exact"/>
        <w:rPr>
          <w:rFonts w:ascii="Arial" w:hAnsi="Arial" w:cs="Arial"/>
          <w:iCs/>
        </w:rPr>
      </w:pPr>
      <w:r w:rsidRPr="0074042F">
        <w:rPr>
          <w:rFonts w:ascii="Arial" w:hAnsi="Arial" w:cs="Arial"/>
          <w:i/>
          <w:iCs/>
        </w:rPr>
        <w:t>Bild 1:</w:t>
      </w:r>
      <w:r>
        <w:rPr>
          <w:rFonts w:ascii="Arial" w:hAnsi="Arial" w:cs="Arial"/>
          <w:i/>
          <w:iCs/>
        </w:rPr>
        <w:br/>
      </w:r>
      <w:r w:rsidR="00526A8C">
        <w:rPr>
          <w:rFonts w:ascii="Arial" w:hAnsi="Arial" w:cs="Arial"/>
          <w:iCs/>
        </w:rPr>
        <w:t>D</w:t>
      </w:r>
      <w:r w:rsidR="00856025">
        <w:rPr>
          <w:rFonts w:ascii="Arial" w:hAnsi="Arial" w:cs="Arial"/>
          <w:iCs/>
        </w:rPr>
        <w:t>ie</w:t>
      </w:r>
      <w:r w:rsidR="00526A8C">
        <w:rPr>
          <w:rFonts w:ascii="Arial" w:hAnsi="Arial" w:cs="Arial"/>
          <w:iCs/>
        </w:rPr>
        <w:t xml:space="preserve"> 18 DF</w:t>
      </w:r>
      <w:r w:rsidR="00856025">
        <w:rPr>
          <w:rFonts w:ascii="Arial" w:hAnsi="Arial" w:cs="Arial"/>
          <w:iCs/>
        </w:rPr>
        <w:t xml:space="preserve"> und 12 DF Steine des</w:t>
      </w:r>
      <w:r w:rsidR="00526A8C">
        <w:rPr>
          <w:rFonts w:ascii="Arial" w:hAnsi="Arial" w:cs="Arial"/>
          <w:iCs/>
        </w:rPr>
        <w:t xml:space="preserve"> Jasto System-Laibungspaket</w:t>
      </w:r>
      <w:r w:rsidR="00856025">
        <w:rPr>
          <w:rFonts w:ascii="Arial" w:hAnsi="Arial" w:cs="Arial"/>
          <w:iCs/>
        </w:rPr>
        <w:t>s</w:t>
      </w:r>
      <w:r w:rsidR="00526A8C">
        <w:rPr>
          <w:rFonts w:ascii="Arial" w:hAnsi="Arial" w:cs="Arial"/>
          <w:iCs/>
        </w:rPr>
        <w:t xml:space="preserve">: </w:t>
      </w:r>
      <w:r w:rsidR="00FA0F27">
        <w:rPr>
          <w:rFonts w:ascii="Arial" w:hAnsi="Arial" w:cs="Arial"/>
          <w:iCs/>
        </w:rPr>
        <w:t xml:space="preserve">Bis zur </w:t>
      </w:r>
      <w:r w:rsidR="00526A8C">
        <w:rPr>
          <w:rFonts w:ascii="Arial" w:hAnsi="Arial" w:cs="Arial"/>
          <w:iCs/>
        </w:rPr>
        <w:t xml:space="preserve">Nut </w:t>
      </w:r>
      <w:r w:rsidR="00FA0F27">
        <w:rPr>
          <w:rFonts w:ascii="Arial" w:hAnsi="Arial" w:cs="Arial"/>
          <w:iCs/>
        </w:rPr>
        <w:t>reicht der für Befestigungen vorgesehene massive Bereich.</w:t>
      </w:r>
    </w:p>
    <w:p w14:paraId="79E87E0E" w14:textId="69FA51B4" w:rsidR="00FA0F27" w:rsidRDefault="00FA0F27" w:rsidP="00DB0312">
      <w:pPr>
        <w:tabs>
          <w:tab w:val="left" w:pos="360"/>
          <w:tab w:val="left" w:pos="540"/>
          <w:tab w:val="left" w:pos="708"/>
        </w:tabs>
        <w:spacing w:before="100" w:line="340" w:lineRule="exact"/>
        <w:rPr>
          <w:rFonts w:ascii="Arial" w:hAnsi="Arial" w:cs="Arial"/>
          <w:i/>
          <w:iCs/>
        </w:rPr>
      </w:pPr>
    </w:p>
    <w:p w14:paraId="7646690E" w14:textId="431D59B5" w:rsidR="00FA0F27" w:rsidRDefault="00FA0F27" w:rsidP="00DB0312">
      <w:pPr>
        <w:tabs>
          <w:tab w:val="left" w:pos="360"/>
          <w:tab w:val="left" w:pos="540"/>
          <w:tab w:val="left" w:pos="708"/>
        </w:tabs>
        <w:spacing w:before="100" w:line="340" w:lineRule="exact"/>
        <w:rPr>
          <w:rFonts w:ascii="Arial" w:hAnsi="Arial" w:cs="Arial"/>
          <w:i/>
          <w:iCs/>
        </w:rPr>
      </w:pPr>
      <w:r>
        <w:rPr>
          <w:rFonts w:ascii="Arial" w:hAnsi="Arial" w:cs="Arial"/>
          <w:i/>
          <w:iCs/>
          <w:noProof/>
        </w:rPr>
        <w:drawing>
          <wp:anchor distT="0" distB="0" distL="114300" distR="114300" simplePos="0" relativeHeight="251659264" behindDoc="0" locked="0" layoutInCell="1" allowOverlap="1" wp14:anchorId="7483E31C" wp14:editId="2FA4529C">
            <wp:simplePos x="0" y="0"/>
            <wp:positionH relativeFrom="column">
              <wp:posOffset>-152</wp:posOffset>
            </wp:positionH>
            <wp:positionV relativeFrom="paragraph">
              <wp:posOffset>283210</wp:posOffset>
            </wp:positionV>
            <wp:extent cx="3194304" cy="2279904"/>
            <wp:effectExtent l="0" t="0" r="635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304" cy="2279904"/>
                    </a:xfrm>
                    <a:prstGeom prst="rect">
                      <a:avLst/>
                    </a:prstGeom>
                  </pic:spPr>
                </pic:pic>
              </a:graphicData>
            </a:graphic>
            <wp14:sizeRelH relativeFrom="page">
              <wp14:pctWidth>0</wp14:pctWidth>
            </wp14:sizeRelH>
            <wp14:sizeRelV relativeFrom="page">
              <wp14:pctHeight>0</wp14:pctHeight>
            </wp14:sizeRelV>
          </wp:anchor>
        </w:drawing>
      </w:r>
    </w:p>
    <w:p w14:paraId="12831E6C" w14:textId="15F68ECA" w:rsidR="00C75E31" w:rsidRPr="0074042F" w:rsidRDefault="0074042F" w:rsidP="00DB0312">
      <w:pPr>
        <w:tabs>
          <w:tab w:val="left" w:pos="360"/>
          <w:tab w:val="left" w:pos="540"/>
          <w:tab w:val="left" w:pos="708"/>
        </w:tabs>
        <w:spacing w:before="100" w:line="340" w:lineRule="exact"/>
        <w:rPr>
          <w:rFonts w:ascii="Arial" w:hAnsi="Arial" w:cs="Arial"/>
          <w:iCs/>
        </w:rPr>
      </w:pPr>
      <w:r w:rsidRPr="0074042F">
        <w:rPr>
          <w:rFonts w:ascii="Arial" w:hAnsi="Arial" w:cs="Arial"/>
          <w:i/>
          <w:iCs/>
        </w:rPr>
        <w:t>Bild 2:</w:t>
      </w:r>
      <w:r>
        <w:rPr>
          <w:rFonts w:ascii="Arial" w:hAnsi="Arial" w:cs="Arial"/>
          <w:i/>
          <w:iCs/>
        </w:rPr>
        <w:br/>
      </w:r>
      <w:r w:rsidR="00FA0F27">
        <w:rPr>
          <w:rFonts w:ascii="Arial" w:hAnsi="Arial" w:cs="Arial"/>
          <w:iCs/>
        </w:rPr>
        <w:t xml:space="preserve">Der massive Bereich gibt den Befestigungen für Fenster und Absturzsicherungen </w:t>
      </w:r>
      <w:r w:rsidR="001D5257">
        <w:rPr>
          <w:rFonts w:ascii="Arial" w:hAnsi="Arial" w:cs="Arial"/>
          <w:iCs/>
        </w:rPr>
        <w:t>sicheren</w:t>
      </w:r>
      <w:r w:rsidR="00FA0F27">
        <w:rPr>
          <w:rFonts w:ascii="Arial" w:hAnsi="Arial" w:cs="Arial"/>
          <w:iCs/>
        </w:rPr>
        <w:t xml:space="preserve"> Halt. Lagenweise werden abwechselnd der 18 DF und der 12 DF Stein verbaut.</w:t>
      </w:r>
    </w:p>
    <w:p w14:paraId="1E9DBCE3" w14:textId="77777777" w:rsidR="0057198D" w:rsidRDefault="0057198D" w:rsidP="00DB0312">
      <w:pPr>
        <w:tabs>
          <w:tab w:val="left" w:pos="360"/>
          <w:tab w:val="left" w:pos="540"/>
          <w:tab w:val="left" w:pos="708"/>
        </w:tabs>
        <w:spacing w:before="100" w:line="340" w:lineRule="exact"/>
        <w:rPr>
          <w:rFonts w:ascii="Arial" w:hAnsi="Arial" w:cs="Arial"/>
          <w:b/>
        </w:rPr>
      </w:pPr>
    </w:p>
    <w:p w14:paraId="5D726A30" w14:textId="46F5659B" w:rsidR="0057198D" w:rsidRDefault="00510471" w:rsidP="00DB0312">
      <w:pPr>
        <w:tabs>
          <w:tab w:val="left" w:pos="360"/>
          <w:tab w:val="left" w:pos="540"/>
          <w:tab w:val="left" w:pos="708"/>
        </w:tabs>
        <w:spacing w:before="100" w:line="340" w:lineRule="exact"/>
        <w:rPr>
          <w:rFonts w:ascii="Arial" w:hAnsi="Arial" w:cs="Arial"/>
          <w:b/>
        </w:rPr>
      </w:pPr>
      <w:r>
        <w:rPr>
          <w:rFonts w:ascii="Arial" w:hAnsi="Arial" w:cs="Arial"/>
          <w:b/>
        </w:rPr>
        <w:t>Fotos</w:t>
      </w:r>
      <w:r w:rsidR="00526A8C">
        <w:rPr>
          <w:rFonts w:ascii="Arial" w:hAnsi="Arial" w:cs="Arial"/>
          <w:b/>
        </w:rPr>
        <w:t>:</w:t>
      </w:r>
      <w:r w:rsidR="0057198D">
        <w:rPr>
          <w:rFonts w:ascii="Arial" w:hAnsi="Arial" w:cs="Arial"/>
          <w:b/>
        </w:rPr>
        <w:t xml:space="preserve"> JASTO Baustoffwerke, Ochtendung</w:t>
      </w:r>
    </w:p>
    <w:sectPr w:rsidR="0057198D">
      <w:headerReference w:type="default" r:id="rId9"/>
      <w:headerReference w:type="first" r:id="rId10"/>
      <w:footerReference w:type="first" r:id="rId11"/>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4F32" w14:textId="77777777" w:rsidR="00EE3166" w:rsidRDefault="00EE3166" w:rsidP="005F11DD">
      <w:r>
        <w:separator/>
      </w:r>
    </w:p>
  </w:endnote>
  <w:endnote w:type="continuationSeparator" w:id="0">
    <w:p w14:paraId="27A78C6A" w14:textId="77777777" w:rsidR="00EE3166" w:rsidRDefault="00EE3166"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3725" w14:textId="77777777" w:rsidR="00EE3166" w:rsidRDefault="00EE3166" w:rsidP="005F11DD">
      <w:r>
        <w:separator/>
      </w:r>
    </w:p>
  </w:footnote>
  <w:footnote w:type="continuationSeparator" w:id="0">
    <w:p w14:paraId="5BF9EED6" w14:textId="77777777" w:rsidR="00EE3166" w:rsidRDefault="00EE3166"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0161844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526A8C">
                            <w:rPr>
                              <w:rFonts w:ascii="Arial" w:hAnsi="Arial" w:cs="Arial"/>
                              <w:sz w:val="22"/>
                              <w:szCs w:val="22"/>
                            </w:rPr>
                            <w:t>März</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526A8C">
                            <w:rPr>
                              <w:rFonts w:ascii="Arial" w:hAnsi="Arial" w:cs="Arial"/>
                              <w:sz w:val="22"/>
                              <w:szCs w:val="22"/>
                            </w:rPr>
                            <w:t>1</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0161844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526A8C">
                      <w:rPr>
                        <w:rFonts w:ascii="Arial" w:hAnsi="Arial" w:cs="Arial"/>
                        <w:sz w:val="22"/>
                        <w:szCs w:val="22"/>
                      </w:rPr>
                      <w:t>März</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526A8C">
                      <w:rPr>
                        <w:rFonts w:ascii="Arial" w:hAnsi="Arial" w:cs="Arial"/>
                        <w:sz w:val="22"/>
                        <w:szCs w:val="22"/>
                      </w:rPr>
                      <w:t>1</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A28B9"/>
    <w:rsid w:val="000A4F73"/>
    <w:rsid w:val="000A5BBC"/>
    <w:rsid w:val="000A6FB2"/>
    <w:rsid w:val="000A703A"/>
    <w:rsid w:val="000B0017"/>
    <w:rsid w:val="000B0CE3"/>
    <w:rsid w:val="000B14FD"/>
    <w:rsid w:val="000B1D6D"/>
    <w:rsid w:val="000B618A"/>
    <w:rsid w:val="000B6E03"/>
    <w:rsid w:val="000C185E"/>
    <w:rsid w:val="000C3B39"/>
    <w:rsid w:val="000C5A65"/>
    <w:rsid w:val="000C611B"/>
    <w:rsid w:val="000C6FA4"/>
    <w:rsid w:val="000D088C"/>
    <w:rsid w:val="000D1649"/>
    <w:rsid w:val="000D77CE"/>
    <w:rsid w:val="000D7C70"/>
    <w:rsid w:val="000E261C"/>
    <w:rsid w:val="000E3BF8"/>
    <w:rsid w:val="000E4F7C"/>
    <w:rsid w:val="000F2353"/>
    <w:rsid w:val="000F3A5B"/>
    <w:rsid w:val="000F3B5E"/>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1B82"/>
    <w:rsid w:val="001132FD"/>
    <w:rsid w:val="00115DA5"/>
    <w:rsid w:val="00117582"/>
    <w:rsid w:val="00121304"/>
    <w:rsid w:val="00121837"/>
    <w:rsid w:val="001229CF"/>
    <w:rsid w:val="00122DE9"/>
    <w:rsid w:val="00123A7B"/>
    <w:rsid w:val="00124B27"/>
    <w:rsid w:val="001259FA"/>
    <w:rsid w:val="0013045D"/>
    <w:rsid w:val="001308DD"/>
    <w:rsid w:val="00131212"/>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360A"/>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2870"/>
    <w:rsid w:val="001D380B"/>
    <w:rsid w:val="001D3D49"/>
    <w:rsid w:val="001D495C"/>
    <w:rsid w:val="001D5257"/>
    <w:rsid w:val="001D57F1"/>
    <w:rsid w:val="001D70E8"/>
    <w:rsid w:val="001E0B3E"/>
    <w:rsid w:val="001E0E8D"/>
    <w:rsid w:val="001E1512"/>
    <w:rsid w:val="001E1691"/>
    <w:rsid w:val="001E1755"/>
    <w:rsid w:val="001E4F25"/>
    <w:rsid w:val="001F073C"/>
    <w:rsid w:val="001F2D5A"/>
    <w:rsid w:val="001F56EE"/>
    <w:rsid w:val="001F699F"/>
    <w:rsid w:val="001F79C5"/>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F68"/>
    <w:rsid w:val="0023162A"/>
    <w:rsid w:val="00233106"/>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50F6"/>
    <w:rsid w:val="00257286"/>
    <w:rsid w:val="00257D14"/>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0AA3"/>
    <w:rsid w:val="0029173E"/>
    <w:rsid w:val="002950C8"/>
    <w:rsid w:val="002953CC"/>
    <w:rsid w:val="00296426"/>
    <w:rsid w:val="002967C0"/>
    <w:rsid w:val="00297915"/>
    <w:rsid w:val="002A1C59"/>
    <w:rsid w:val="002A476E"/>
    <w:rsid w:val="002A4789"/>
    <w:rsid w:val="002A64D6"/>
    <w:rsid w:val="002B06D8"/>
    <w:rsid w:val="002B23DB"/>
    <w:rsid w:val="002B3285"/>
    <w:rsid w:val="002B6C4A"/>
    <w:rsid w:val="002B70C9"/>
    <w:rsid w:val="002B7EE6"/>
    <w:rsid w:val="002C1E32"/>
    <w:rsid w:val="002C25E2"/>
    <w:rsid w:val="002C2E42"/>
    <w:rsid w:val="002D09D4"/>
    <w:rsid w:val="002D3631"/>
    <w:rsid w:val="002D3BC0"/>
    <w:rsid w:val="002D5DE9"/>
    <w:rsid w:val="002E086A"/>
    <w:rsid w:val="002E4374"/>
    <w:rsid w:val="002E4D4E"/>
    <w:rsid w:val="002E7FD6"/>
    <w:rsid w:val="002F1D61"/>
    <w:rsid w:val="002F1F1B"/>
    <w:rsid w:val="002F2804"/>
    <w:rsid w:val="002F2C2D"/>
    <w:rsid w:val="002F4493"/>
    <w:rsid w:val="002F5B19"/>
    <w:rsid w:val="002F726F"/>
    <w:rsid w:val="002F7521"/>
    <w:rsid w:val="002F7D2F"/>
    <w:rsid w:val="002F7F96"/>
    <w:rsid w:val="0030045E"/>
    <w:rsid w:val="003045DB"/>
    <w:rsid w:val="003057B1"/>
    <w:rsid w:val="00305A56"/>
    <w:rsid w:val="003061D2"/>
    <w:rsid w:val="00307267"/>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54B"/>
    <w:rsid w:val="00330705"/>
    <w:rsid w:val="00331CB2"/>
    <w:rsid w:val="00333BE9"/>
    <w:rsid w:val="00333E6D"/>
    <w:rsid w:val="00334B83"/>
    <w:rsid w:val="00343DCF"/>
    <w:rsid w:val="003504B8"/>
    <w:rsid w:val="00351039"/>
    <w:rsid w:val="003518CA"/>
    <w:rsid w:val="00352079"/>
    <w:rsid w:val="003525D6"/>
    <w:rsid w:val="00352D3D"/>
    <w:rsid w:val="00353F2C"/>
    <w:rsid w:val="003563EB"/>
    <w:rsid w:val="00356C7B"/>
    <w:rsid w:val="00362AAF"/>
    <w:rsid w:val="00362D1C"/>
    <w:rsid w:val="003630BF"/>
    <w:rsid w:val="0036618C"/>
    <w:rsid w:val="003666D4"/>
    <w:rsid w:val="00372775"/>
    <w:rsid w:val="00373B2B"/>
    <w:rsid w:val="003759B1"/>
    <w:rsid w:val="003818A0"/>
    <w:rsid w:val="003820F3"/>
    <w:rsid w:val="00382B34"/>
    <w:rsid w:val="00383A85"/>
    <w:rsid w:val="00384341"/>
    <w:rsid w:val="003845BA"/>
    <w:rsid w:val="00386092"/>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4FAC"/>
    <w:rsid w:val="003E50AD"/>
    <w:rsid w:val="003F1A5C"/>
    <w:rsid w:val="003F1F69"/>
    <w:rsid w:val="003F2892"/>
    <w:rsid w:val="003F5644"/>
    <w:rsid w:val="003F6089"/>
    <w:rsid w:val="003F60E7"/>
    <w:rsid w:val="003F78BF"/>
    <w:rsid w:val="004010B7"/>
    <w:rsid w:val="00406276"/>
    <w:rsid w:val="00406D34"/>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41A33"/>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525A"/>
    <w:rsid w:val="004772F5"/>
    <w:rsid w:val="004806F2"/>
    <w:rsid w:val="00480B55"/>
    <w:rsid w:val="00480C4E"/>
    <w:rsid w:val="004813DD"/>
    <w:rsid w:val="00481C70"/>
    <w:rsid w:val="00481F8E"/>
    <w:rsid w:val="00482553"/>
    <w:rsid w:val="004825A3"/>
    <w:rsid w:val="00482C93"/>
    <w:rsid w:val="00485728"/>
    <w:rsid w:val="00490BB6"/>
    <w:rsid w:val="00493452"/>
    <w:rsid w:val="004959A3"/>
    <w:rsid w:val="004964A9"/>
    <w:rsid w:val="00496DE4"/>
    <w:rsid w:val="00497EC3"/>
    <w:rsid w:val="004A0A98"/>
    <w:rsid w:val="004A0AAD"/>
    <w:rsid w:val="004A1033"/>
    <w:rsid w:val="004A1EAE"/>
    <w:rsid w:val="004A2AC1"/>
    <w:rsid w:val="004A2DDD"/>
    <w:rsid w:val="004A342A"/>
    <w:rsid w:val="004A3BFB"/>
    <w:rsid w:val="004A4008"/>
    <w:rsid w:val="004A53BD"/>
    <w:rsid w:val="004A7D62"/>
    <w:rsid w:val="004B095B"/>
    <w:rsid w:val="004B0F55"/>
    <w:rsid w:val="004B1775"/>
    <w:rsid w:val="004B2661"/>
    <w:rsid w:val="004B64AB"/>
    <w:rsid w:val="004B72D7"/>
    <w:rsid w:val="004B7BE8"/>
    <w:rsid w:val="004B7F02"/>
    <w:rsid w:val="004C13E7"/>
    <w:rsid w:val="004C2A07"/>
    <w:rsid w:val="004C2BBE"/>
    <w:rsid w:val="004C31FA"/>
    <w:rsid w:val="004C3574"/>
    <w:rsid w:val="004C6691"/>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04AE3"/>
    <w:rsid w:val="00510471"/>
    <w:rsid w:val="00511703"/>
    <w:rsid w:val="005123EC"/>
    <w:rsid w:val="005144B8"/>
    <w:rsid w:val="0052004B"/>
    <w:rsid w:val="00520A01"/>
    <w:rsid w:val="00522157"/>
    <w:rsid w:val="00522DE9"/>
    <w:rsid w:val="005231DC"/>
    <w:rsid w:val="00524804"/>
    <w:rsid w:val="00525BB0"/>
    <w:rsid w:val="00525C57"/>
    <w:rsid w:val="00526A8C"/>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599"/>
    <w:rsid w:val="0057198D"/>
    <w:rsid w:val="00572047"/>
    <w:rsid w:val="005721A2"/>
    <w:rsid w:val="00574FAA"/>
    <w:rsid w:val="00575571"/>
    <w:rsid w:val="0057685E"/>
    <w:rsid w:val="00580541"/>
    <w:rsid w:val="00580B40"/>
    <w:rsid w:val="00581712"/>
    <w:rsid w:val="00583073"/>
    <w:rsid w:val="0058364E"/>
    <w:rsid w:val="0058436A"/>
    <w:rsid w:val="00584C3A"/>
    <w:rsid w:val="00587DC5"/>
    <w:rsid w:val="005907E1"/>
    <w:rsid w:val="0059109B"/>
    <w:rsid w:val="0059222B"/>
    <w:rsid w:val="00593640"/>
    <w:rsid w:val="00594A90"/>
    <w:rsid w:val="00595063"/>
    <w:rsid w:val="005A02D7"/>
    <w:rsid w:val="005A07DE"/>
    <w:rsid w:val="005A2335"/>
    <w:rsid w:val="005A4771"/>
    <w:rsid w:val="005A4851"/>
    <w:rsid w:val="005A4F0D"/>
    <w:rsid w:val="005A6A02"/>
    <w:rsid w:val="005B041D"/>
    <w:rsid w:val="005B1411"/>
    <w:rsid w:val="005B3019"/>
    <w:rsid w:val="005B3A3A"/>
    <w:rsid w:val="005B3F80"/>
    <w:rsid w:val="005B433F"/>
    <w:rsid w:val="005B4644"/>
    <w:rsid w:val="005B47E9"/>
    <w:rsid w:val="005B4B29"/>
    <w:rsid w:val="005B68B2"/>
    <w:rsid w:val="005B7C59"/>
    <w:rsid w:val="005C1283"/>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7779"/>
    <w:rsid w:val="00600472"/>
    <w:rsid w:val="00600CED"/>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69EE"/>
    <w:rsid w:val="00657EA8"/>
    <w:rsid w:val="00660654"/>
    <w:rsid w:val="00662B22"/>
    <w:rsid w:val="0066369F"/>
    <w:rsid w:val="006641A9"/>
    <w:rsid w:val="00664FEC"/>
    <w:rsid w:val="00666AE1"/>
    <w:rsid w:val="00667857"/>
    <w:rsid w:val="00671DB8"/>
    <w:rsid w:val="006739B2"/>
    <w:rsid w:val="006749D6"/>
    <w:rsid w:val="00676AC4"/>
    <w:rsid w:val="00676B63"/>
    <w:rsid w:val="00681A0D"/>
    <w:rsid w:val="00682829"/>
    <w:rsid w:val="00682847"/>
    <w:rsid w:val="006830C7"/>
    <w:rsid w:val="006836E9"/>
    <w:rsid w:val="00684B67"/>
    <w:rsid w:val="006917ED"/>
    <w:rsid w:val="00692438"/>
    <w:rsid w:val="006931FD"/>
    <w:rsid w:val="0069350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E87"/>
    <w:rsid w:val="0070274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371F"/>
    <w:rsid w:val="0073677E"/>
    <w:rsid w:val="00737A7F"/>
    <w:rsid w:val="0074042F"/>
    <w:rsid w:val="0074157B"/>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63AB"/>
    <w:rsid w:val="007A7C66"/>
    <w:rsid w:val="007B106D"/>
    <w:rsid w:val="007B1322"/>
    <w:rsid w:val="007B15A9"/>
    <w:rsid w:val="007B5955"/>
    <w:rsid w:val="007B6488"/>
    <w:rsid w:val="007B660B"/>
    <w:rsid w:val="007C27F1"/>
    <w:rsid w:val="007C2D67"/>
    <w:rsid w:val="007C343A"/>
    <w:rsid w:val="007C7252"/>
    <w:rsid w:val="007C733E"/>
    <w:rsid w:val="007D2F60"/>
    <w:rsid w:val="007D4DE8"/>
    <w:rsid w:val="007D5CE1"/>
    <w:rsid w:val="007D7A1B"/>
    <w:rsid w:val="007E0C6C"/>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5436"/>
    <w:rsid w:val="00823384"/>
    <w:rsid w:val="00824446"/>
    <w:rsid w:val="00826A2E"/>
    <w:rsid w:val="00826D95"/>
    <w:rsid w:val="00827526"/>
    <w:rsid w:val="00834BEE"/>
    <w:rsid w:val="00835AEE"/>
    <w:rsid w:val="00835C3C"/>
    <w:rsid w:val="00841B33"/>
    <w:rsid w:val="00846BD9"/>
    <w:rsid w:val="00851823"/>
    <w:rsid w:val="00852371"/>
    <w:rsid w:val="00853A8C"/>
    <w:rsid w:val="00855526"/>
    <w:rsid w:val="00855817"/>
    <w:rsid w:val="00856025"/>
    <w:rsid w:val="00856394"/>
    <w:rsid w:val="00856521"/>
    <w:rsid w:val="00856534"/>
    <w:rsid w:val="00856D2D"/>
    <w:rsid w:val="00856D9E"/>
    <w:rsid w:val="00856F0E"/>
    <w:rsid w:val="0086058E"/>
    <w:rsid w:val="008619D0"/>
    <w:rsid w:val="00865202"/>
    <w:rsid w:val="00866D33"/>
    <w:rsid w:val="0087123A"/>
    <w:rsid w:val="00871CF6"/>
    <w:rsid w:val="0087278D"/>
    <w:rsid w:val="00876769"/>
    <w:rsid w:val="008809E3"/>
    <w:rsid w:val="00883BD2"/>
    <w:rsid w:val="00885FEC"/>
    <w:rsid w:val="0088664E"/>
    <w:rsid w:val="008874DC"/>
    <w:rsid w:val="008910D5"/>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B20"/>
    <w:rsid w:val="008B1C39"/>
    <w:rsid w:val="008B471D"/>
    <w:rsid w:val="008B66F6"/>
    <w:rsid w:val="008B6E1D"/>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7E1E"/>
    <w:rsid w:val="0092046A"/>
    <w:rsid w:val="00920491"/>
    <w:rsid w:val="0092078A"/>
    <w:rsid w:val="0092087A"/>
    <w:rsid w:val="00920AF3"/>
    <w:rsid w:val="0092198F"/>
    <w:rsid w:val="00921EA1"/>
    <w:rsid w:val="00924165"/>
    <w:rsid w:val="0092437A"/>
    <w:rsid w:val="00924EE1"/>
    <w:rsid w:val="00930AF1"/>
    <w:rsid w:val="009317BC"/>
    <w:rsid w:val="00931B08"/>
    <w:rsid w:val="00933716"/>
    <w:rsid w:val="00934A54"/>
    <w:rsid w:val="00934C6D"/>
    <w:rsid w:val="00936884"/>
    <w:rsid w:val="00936BC5"/>
    <w:rsid w:val="00942BD3"/>
    <w:rsid w:val="009430F8"/>
    <w:rsid w:val="00943712"/>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F0C"/>
    <w:rsid w:val="009A5331"/>
    <w:rsid w:val="009A66A4"/>
    <w:rsid w:val="009A6DC5"/>
    <w:rsid w:val="009A7903"/>
    <w:rsid w:val="009A7F4A"/>
    <w:rsid w:val="009B1358"/>
    <w:rsid w:val="009B1B61"/>
    <w:rsid w:val="009B26BC"/>
    <w:rsid w:val="009B27B3"/>
    <w:rsid w:val="009B4182"/>
    <w:rsid w:val="009B4BDA"/>
    <w:rsid w:val="009B58F9"/>
    <w:rsid w:val="009B5962"/>
    <w:rsid w:val="009B6629"/>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46C9"/>
    <w:rsid w:val="009F54D0"/>
    <w:rsid w:val="009F7D12"/>
    <w:rsid w:val="00A01EE5"/>
    <w:rsid w:val="00A03B86"/>
    <w:rsid w:val="00A107CC"/>
    <w:rsid w:val="00A133EA"/>
    <w:rsid w:val="00A1402C"/>
    <w:rsid w:val="00A16D66"/>
    <w:rsid w:val="00A17F70"/>
    <w:rsid w:val="00A2164A"/>
    <w:rsid w:val="00A22A57"/>
    <w:rsid w:val="00A22E8B"/>
    <w:rsid w:val="00A23739"/>
    <w:rsid w:val="00A24E0C"/>
    <w:rsid w:val="00A2607C"/>
    <w:rsid w:val="00A317A7"/>
    <w:rsid w:val="00A32C31"/>
    <w:rsid w:val="00A32D1A"/>
    <w:rsid w:val="00A33C3F"/>
    <w:rsid w:val="00A361F3"/>
    <w:rsid w:val="00A41A61"/>
    <w:rsid w:val="00A435F1"/>
    <w:rsid w:val="00A4420A"/>
    <w:rsid w:val="00A44300"/>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0D8F"/>
    <w:rsid w:val="00AB2053"/>
    <w:rsid w:val="00AB3F31"/>
    <w:rsid w:val="00AB47AE"/>
    <w:rsid w:val="00AB4B29"/>
    <w:rsid w:val="00AB5356"/>
    <w:rsid w:val="00AB552B"/>
    <w:rsid w:val="00AB6B14"/>
    <w:rsid w:val="00AB7D44"/>
    <w:rsid w:val="00AC0244"/>
    <w:rsid w:val="00AC0250"/>
    <w:rsid w:val="00AD0A98"/>
    <w:rsid w:val="00AD1476"/>
    <w:rsid w:val="00AD1984"/>
    <w:rsid w:val="00AD1D9C"/>
    <w:rsid w:val="00AD3234"/>
    <w:rsid w:val="00AD4F13"/>
    <w:rsid w:val="00AD6976"/>
    <w:rsid w:val="00AD6F9B"/>
    <w:rsid w:val="00AE2321"/>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1903"/>
    <w:rsid w:val="00B6338E"/>
    <w:rsid w:val="00B63C8B"/>
    <w:rsid w:val="00B63D98"/>
    <w:rsid w:val="00B65DC4"/>
    <w:rsid w:val="00B70B58"/>
    <w:rsid w:val="00B74D03"/>
    <w:rsid w:val="00B7582F"/>
    <w:rsid w:val="00B77020"/>
    <w:rsid w:val="00B8190A"/>
    <w:rsid w:val="00B81972"/>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A3E"/>
    <w:rsid w:val="00C372C0"/>
    <w:rsid w:val="00C37307"/>
    <w:rsid w:val="00C42AD3"/>
    <w:rsid w:val="00C42B68"/>
    <w:rsid w:val="00C43316"/>
    <w:rsid w:val="00C43B39"/>
    <w:rsid w:val="00C44716"/>
    <w:rsid w:val="00C44E33"/>
    <w:rsid w:val="00C45002"/>
    <w:rsid w:val="00C461AC"/>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837"/>
    <w:rsid w:val="00C96C90"/>
    <w:rsid w:val="00CA0D27"/>
    <w:rsid w:val="00CA1102"/>
    <w:rsid w:val="00CA284E"/>
    <w:rsid w:val="00CA3366"/>
    <w:rsid w:val="00CA67A8"/>
    <w:rsid w:val="00CB0477"/>
    <w:rsid w:val="00CB3350"/>
    <w:rsid w:val="00CB5379"/>
    <w:rsid w:val="00CB5D2D"/>
    <w:rsid w:val="00CB76EF"/>
    <w:rsid w:val="00CC7C0F"/>
    <w:rsid w:val="00CD0ABB"/>
    <w:rsid w:val="00CD28C1"/>
    <w:rsid w:val="00CD2958"/>
    <w:rsid w:val="00CD5934"/>
    <w:rsid w:val="00CD6AE8"/>
    <w:rsid w:val="00CD7040"/>
    <w:rsid w:val="00CE04EB"/>
    <w:rsid w:val="00CE07A8"/>
    <w:rsid w:val="00CE0FCB"/>
    <w:rsid w:val="00CE1016"/>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425"/>
    <w:rsid w:val="00D2000C"/>
    <w:rsid w:val="00D21AEA"/>
    <w:rsid w:val="00D253FC"/>
    <w:rsid w:val="00D25705"/>
    <w:rsid w:val="00D27431"/>
    <w:rsid w:val="00D3006B"/>
    <w:rsid w:val="00D300F2"/>
    <w:rsid w:val="00D31F51"/>
    <w:rsid w:val="00D31F77"/>
    <w:rsid w:val="00D328ED"/>
    <w:rsid w:val="00D337A6"/>
    <w:rsid w:val="00D34210"/>
    <w:rsid w:val="00D3429A"/>
    <w:rsid w:val="00D40178"/>
    <w:rsid w:val="00D434DF"/>
    <w:rsid w:val="00D44CE4"/>
    <w:rsid w:val="00D4656A"/>
    <w:rsid w:val="00D52105"/>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0312"/>
    <w:rsid w:val="00DB364D"/>
    <w:rsid w:val="00DB3B98"/>
    <w:rsid w:val="00DB3FB9"/>
    <w:rsid w:val="00DB47DE"/>
    <w:rsid w:val="00DB5DF1"/>
    <w:rsid w:val="00DB725B"/>
    <w:rsid w:val="00DC00E3"/>
    <w:rsid w:val="00DC0404"/>
    <w:rsid w:val="00DC1457"/>
    <w:rsid w:val="00DC4271"/>
    <w:rsid w:val="00DC4F77"/>
    <w:rsid w:val="00DC76FA"/>
    <w:rsid w:val="00DC7736"/>
    <w:rsid w:val="00DD2BCD"/>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F47"/>
    <w:rsid w:val="00E147FD"/>
    <w:rsid w:val="00E15D07"/>
    <w:rsid w:val="00E17010"/>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0A2E"/>
    <w:rsid w:val="00E72FFD"/>
    <w:rsid w:val="00E7481D"/>
    <w:rsid w:val="00E752F8"/>
    <w:rsid w:val="00E75DEB"/>
    <w:rsid w:val="00E76800"/>
    <w:rsid w:val="00E81973"/>
    <w:rsid w:val="00E82A58"/>
    <w:rsid w:val="00E831DB"/>
    <w:rsid w:val="00E84DBC"/>
    <w:rsid w:val="00E856BB"/>
    <w:rsid w:val="00E8714B"/>
    <w:rsid w:val="00E87355"/>
    <w:rsid w:val="00E92817"/>
    <w:rsid w:val="00E9375A"/>
    <w:rsid w:val="00E93912"/>
    <w:rsid w:val="00E959B3"/>
    <w:rsid w:val="00E95AAE"/>
    <w:rsid w:val="00EA19CE"/>
    <w:rsid w:val="00EA328F"/>
    <w:rsid w:val="00EA5660"/>
    <w:rsid w:val="00EB06F4"/>
    <w:rsid w:val="00EB0F01"/>
    <w:rsid w:val="00EB0F53"/>
    <w:rsid w:val="00EB28C9"/>
    <w:rsid w:val="00EB34DC"/>
    <w:rsid w:val="00EB553F"/>
    <w:rsid w:val="00EB64F5"/>
    <w:rsid w:val="00EB66AF"/>
    <w:rsid w:val="00EB6B61"/>
    <w:rsid w:val="00EB6C19"/>
    <w:rsid w:val="00EC1EAA"/>
    <w:rsid w:val="00EC28F4"/>
    <w:rsid w:val="00EC471D"/>
    <w:rsid w:val="00EC559E"/>
    <w:rsid w:val="00EC5892"/>
    <w:rsid w:val="00EC7A66"/>
    <w:rsid w:val="00ED3608"/>
    <w:rsid w:val="00EE13C0"/>
    <w:rsid w:val="00EE2BAE"/>
    <w:rsid w:val="00EE3166"/>
    <w:rsid w:val="00EE37CF"/>
    <w:rsid w:val="00EE4854"/>
    <w:rsid w:val="00EE6046"/>
    <w:rsid w:val="00EE641F"/>
    <w:rsid w:val="00EF0821"/>
    <w:rsid w:val="00EF194F"/>
    <w:rsid w:val="00EF2829"/>
    <w:rsid w:val="00EF3F0B"/>
    <w:rsid w:val="00EF6ED4"/>
    <w:rsid w:val="00F0034C"/>
    <w:rsid w:val="00F006E9"/>
    <w:rsid w:val="00F04A9C"/>
    <w:rsid w:val="00F05886"/>
    <w:rsid w:val="00F1201B"/>
    <w:rsid w:val="00F12366"/>
    <w:rsid w:val="00F12DE2"/>
    <w:rsid w:val="00F146AC"/>
    <w:rsid w:val="00F1527F"/>
    <w:rsid w:val="00F17865"/>
    <w:rsid w:val="00F216A5"/>
    <w:rsid w:val="00F21F11"/>
    <w:rsid w:val="00F24373"/>
    <w:rsid w:val="00F261B2"/>
    <w:rsid w:val="00F27522"/>
    <w:rsid w:val="00F3050A"/>
    <w:rsid w:val="00F306A6"/>
    <w:rsid w:val="00F3489E"/>
    <w:rsid w:val="00F366C5"/>
    <w:rsid w:val="00F36C4D"/>
    <w:rsid w:val="00F37258"/>
    <w:rsid w:val="00F372DC"/>
    <w:rsid w:val="00F41E0C"/>
    <w:rsid w:val="00F423DA"/>
    <w:rsid w:val="00F4260A"/>
    <w:rsid w:val="00F43553"/>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5B1F"/>
    <w:rsid w:val="00FC10EE"/>
    <w:rsid w:val="00FC23FA"/>
    <w:rsid w:val="00FC2486"/>
    <w:rsid w:val="00FC2A44"/>
    <w:rsid w:val="00FC54D2"/>
    <w:rsid w:val="00FC674A"/>
    <w:rsid w:val="00FD0D0A"/>
    <w:rsid w:val="00FD13E4"/>
    <w:rsid w:val="00FD1B1C"/>
    <w:rsid w:val="00FD2D6D"/>
    <w:rsid w:val="00FD3820"/>
    <w:rsid w:val="00FD3DEE"/>
    <w:rsid w:val="00FD4BB7"/>
    <w:rsid w:val="00FD4EA3"/>
    <w:rsid w:val="00FD4ED4"/>
    <w:rsid w:val="00FE29DA"/>
    <w:rsid w:val="00FE2E9E"/>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Jasto System-Laibungspaket</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Jasto System-Laibungspaket</dc:title>
  <dc:subject/>
  <dc:creator>Guido Wollenberg</dc:creator>
  <cp:keywords/>
  <cp:lastModifiedBy>Guido Wollenberg</cp:lastModifiedBy>
  <cp:revision>14</cp:revision>
  <dcterms:created xsi:type="dcterms:W3CDTF">2023-02-28T13:18:00Z</dcterms:created>
  <dcterms:modified xsi:type="dcterms:W3CDTF">2023-03-20T09:06:00Z</dcterms:modified>
</cp:coreProperties>
</file>