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C8671" w14:textId="399D4C67" w:rsidR="00EF6AD6" w:rsidRPr="001106C5" w:rsidRDefault="002D09D4" w:rsidP="00BE6D70">
      <w:pPr>
        <w:tabs>
          <w:tab w:val="left" w:pos="360"/>
          <w:tab w:val="left" w:pos="540"/>
          <w:tab w:val="left" w:pos="708"/>
        </w:tabs>
        <w:spacing w:before="100" w:line="340" w:lineRule="exact"/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br/>
      </w:r>
      <w:r w:rsidR="001106C5" w:rsidRPr="001106C5">
        <w:rPr>
          <w:rFonts w:ascii="Arial" w:eastAsiaTheme="minorHAnsi" w:hAnsi="Arial" w:cs="Arial"/>
          <w:b/>
        </w:rPr>
        <w:t xml:space="preserve">Mikroappartements </w:t>
      </w:r>
      <w:r w:rsidR="0055501E">
        <w:rPr>
          <w:rFonts w:ascii="Arial" w:eastAsiaTheme="minorHAnsi" w:hAnsi="Arial" w:cs="Arial"/>
          <w:b/>
        </w:rPr>
        <w:t>in Koblenz</w:t>
      </w:r>
    </w:p>
    <w:p w14:paraId="44399276" w14:textId="536FD9AE" w:rsidR="00BF063F" w:rsidRPr="00DC5B65" w:rsidRDefault="0045097F" w:rsidP="00BE6D70">
      <w:pPr>
        <w:tabs>
          <w:tab w:val="left" w:pos="360"/>
          <w:tab w:val="left" w:pos="540"/>
          <w:tab w:val="left" w:pos="708"/>
        </w:tabs>
        <w:spacing w:before="100" w:line="340" w:lineRule="exact"/>
        <w:ind w:right="-2"/>
        <w:rPr>
          <w:rFonts w:ascii="Arial" w:hAnsi="Arial" w:cs="Arial"/>
          <w:b/>
          <w:bCs/>
        </w:rPr>
      </w:pPr>
      <w:bookmarkStart w:id="0" w:name="_Hlk161068822"/>
      <w:r>
        <w:rPr>
          <w:rFonts w:ascii="Arial" w:hAnsi="Arial" w:cs="Arial"/>
          <w:b/>
          <w:bCs/>
        </w:rPr>
        <w:t>M</w:t>
      </w:r>
      <w:r w:rsidR="0055501E">
        <w:rPr>
          <w:rFonts w:ascii="Arial" w:hAnsi="Arial" w:cs="Arial"/>
          <w:b/>
          <w:bCs/>
        </w:rPr>
        <w:t>aßgeschneidert</w:t>
      </w:r>
      <w:r w:rsidR="001106C5" w:rsidRPr="001106C5">
        <w:rPr>
          <w:rFonts w:ascii="Arial" w:hAnsi="Arial" w:cs="Arial"/>
          <w:b/>
          <w:bCs/>
        </w:rPr>
        <w:t xml:space="preserve"> für Ein-Personen-Haushalte</w:t>
      </w:r>
      <w:bookmarkEnd w:id="0"/>
    </w:p>
    <w:p w14:paraId="49E1B762" w14:textId="28A6219F" w:rsidR="00C75E31" w:rsidRDefault="00C75E31" w:rsidP="00BE6D70">
      <w:pPr>
        <w:tabs>
          <w:tab w:val="left" w:pos="360"/>
          <w:tab w:val="left" w:pos="540"/>
          <w:tab w:val="left" w:pos="708"/>
        </w:tabs>
        <w:spacing w:before="100" w:line="340" w:lineRule="exact"/>
        <w:ind w:right="-2"/>
        <w:rPr>
          <w:rFonts w:ascii="Arial" w:hAnsi="Arial" w:cs="Arial"/>
          <w:b/>
          <w:bCs/>
        </w:rPr>
      </w:pPr>
    </w:p>
    <w:p w14:paraId="69FA8A1C" w14:textId="7EF27910" w:rsidR="001106C5" w:rsidRPr="001106C5" w:rsidRDefault="001106C5" w:rsidP="00BE6D70">
      <w:pPr>
        <w:spacing w:after="120" w:line="276" w:lineRule="auto"/>
        <w:ind w:right="-2"/>
        <w:rPr>
          <w:rFonts w:ascii="Arial" w:eastAsiaTheme="minorHAnsi" w:hAnsi="Arial" w:cs="Arial"/>
          <w:kern w:val="2"/>
          <w:lang w:eastAsia="en-US"/>
          <w14:ligatures w14:val="standardContextual"/>
        </w:rPr>
      </w:pPr>
      <w:r w:rsidRPr="001106C5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Mit Mauerwerk von den Jasto Baustoffwerken ist in Koblenz ein neues Wohnhaus entstanden, das speziell auf die Bedürfnisse von Ein-Personen-Haushalten zugeschnitten ist. Im Gebäude </w:t>
      </w:r>
      <w:r w:rsidR="00A15F93">
        <w:rPr>
          <w:rFonts w:ascii="Arial" w:eastAsiaTheme="minorHAnsi" w:hAnsi="Arial" w:cs="Arial"/>
          <w:kern w:val="2"/>
          <w:lang w:eastAsia="en-US"/>
          <w14:ligatures w14:val="standardContextual"/>
        </w:rPr>
        <w:t>f</w:t>
      </w:r>
      <w:r w:rsidRPr="001106C5">
        <w:rPr>
          <w:rFonts w:ascii="Arial" w:eastAsiaTheme="minorHAnsi" w:hAnsi="Arial" w:cs="Arial"/>
          <w:kern w:val="2"/>
          <w:lang w:eastAsia="en-US"/>
          <w14:ligatures w14:val="standardContextual"/>
        </w:rPr>
        <w:t>inden sich ausschließlich Mikroappartements und kleine Maisonett</w:t>
      </w:r>
      <w:r w:rsidR="00A15F93">
        <w:rPr>
          <w:rFonts w:ascii="Arial" w:eastAsiaTheme="minorHAnsi" w:hAnsi="Arial" w:cs="Arial"/>
          <w:kern w:val="2"/>
          <w:lang w:eastAsia="en-US"/>
          <w14:ligatures w14:val="standardContextual"/>
        </w:rPr>
        <w:t>e</w:t>
      </w:r>
      <w:r w:rsidRPr="001106C5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wohnungen mit </w:t>
      </w:r>
      <w:r w:rsidR="00A15F93">
        <w:rPr>
          <w:rFonts w:ascii="Arial" w:eastAsiaTheme="minorHAnsi" w:hAnsi="Arial" w:cs="Arial"/>
          <w:kern w:val="2"/>
          <w:lang w:eastAsia="en-US"/>
          <w14:ligatures w14:val="standardContextual"/>
        </w:rPr>
        <w:t>z</w:t>
      </w:r>
      <w:r w:rsidRPr="001106C5">
        <w:rPr>
          <w:rFonts w:ascii="Arial" w:eastAsiaTheme="minorHAnsi" w:hAnsi="Arial" w:cs="Arial"/>
          <w:kern w:val="2"/>
          <w:lang w:eastAsia="en-US"/>
          <w14:ligatures w14:val="standardContextual"/>
        </w:rPr>
        <w:t>ielgruppe</w:t>
      </w:r>
      <w:r w:rsidR="00A15F93">
        <w:rPr>
          <w:rFonts w:ascii="Arial" w:eastAsiaTheme="minorHAnsi" w:hAnsi="Arial" w:cs="Arial"/>
          <w:kern w:val="2"/>
          <w:lang w:eastAsia="en-US"/>
          <w14:ligatures w14:val="standardContextual"/>
        </w:rPr>
        <w:t>ngerechten</w:t>
      </w:r>
      <w:r w:rsidRPr="001106C5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Wohnflächen. Das Außenmauerwerk besteht aus Jasto Plan Therm Steinen. Diese Steine wurden speziell für energieeffiziente Außen</w:t>
      </w:r>
      <w:r w:rsidR="00A15F93">
        <w:rPr>
          <w:rFonts w:ascii="Arial" w:eastAsiaTheme="minorHAnsi" w:hAnsi="Arial" w:cs="Arial"/>
          <w:kern w:val="2"/>
          <w:lang w:eastAsia="en-US"/>
          <w14:ligatures w14:val="standardContextual"/>
        </w:rPr>
        <w:t>wände</w:t>
      </w:r>
      <w:r w:rsidRPr="001106C5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in einschaliger Bauweise entwickelt und weisen höchste Wärme</w:t>
      </w:r>
      <w:r w:rsidR="00A15F93">
        <w:rPr>
          <w:rFonts w:ascii="Arial" w:eastAsiaTheme="minorHAnsi" w:hAnsi="Arial" w:cs="Arial"/>
          <w:kern w:val="2"/>
          <w:lang w:eastAsia="en-US"/>
          <w14:ligatures w14:val="standardContextual"/>
        </w:rPr>
        <w:t>dämm</w:t>
      </w:r>
      <w:r w:rsidRPr="001106C5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werte auf. </w:t>
      </w:r>
      <w:r w:rsidR="00E87755">
        <w:rPr>
          <w:rFonts w:ascii="Arial" w:eastAsiaTheme="minorHAnsi" w:hAnsi="Arial" w:cs="Arial"/>
          <w:kern w:val="2"/>
          <w:lang w:eastAsia="en-US"/>
          <w14:ligatures w14:val="standardContextual"/>
        </w:rPr>
        <w:t>A</w:t>
      </w:r>
      <w:r w:rsidR="00A15F93">
        <w:rPr>
          <w:rFonts w:ascii="Arial" w:eastAsiaTheme="minorHAnsi" w:hAnsi="Arial" w:cs="Arial"/>
          <w:kern w:val="2"/>
          <w:lang w:eastAsia="en-US"/>
          <w14:ligatures w14:val="standardContextual"/>
        </w:rPr>
        <w:t>ufgrund</w:t>
      </w:r>
      <w:r w:rsidRPr="001106C5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ihre</w:t>
      </w:r>
      <w:r w:rsidR="00A15F93">
        <w:rPr>
          <w:rFonts w:ascii="Arial" w:eastAsiaTheme="minorHAnsi" w:hAnsi="Arial" w:cs="Arial"/>
          <w:kern w:val="2"/>
          <w:lang w:eastAsia="en-US"/>
          <w14:ligatures w14:val="standardContextual"/>
        </w:rPr>
        <w:t>r</w:t>
      </w:r>
      <w:r w:rsidRPr="001106C5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Festigkeit und Tragfähigkeit </w:t>
      </w:r>
      <w:r w:rsidR="00E87755">
        <w:rPr>
          <w:rFonts w:ascii="Arial" w:eastAsiaTheme="minorHAnsi" w:hAnsi="Arial" w:cs="Arial"/>
          <w:kern w:val="2"/>
          <w:lang w:eastAsia="en-US"/>
          <w14:ligatures w14:val="standardContextual"/>
        </w:rPr>
        <w:t>eignen sie sich auch</w:t>
      </w:r>
      <w:r w:rsidRPr="001106C5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für den mehrgeschossigen Wohnungsbau.</w:t>
      </w:r>
    </w:p>
    <w:p w14:paraId="1FEEC91A" w14:textId="74CB22DA" w:rsidR="001106C5" w:rsidRDefault="00E87755" w:rsidP="00BE6D70">
      <w:pPr>
        <w:spacing w:after="120" w:line="276" w:lineRule="auto"/>
        <w:ind w:right="-2"/>
        <w:rPr>
          <w:rFonts w:ascii="Arial" w:eastAsiaTheme="minorHAnsi" w:hAnsi="Arial" w:cs="Arial"/>
          <w:kern w:val="2"/>
          <w:lang w:eastAsia="en-US"/>
          <w14:ligatures w14:val="standardContextual"/>
        </w:rPr>
      </w:pPr>
      <w:r>
        <w:rPr>
          <w:rFonts w:ascii="Arial" w:eastAsiaTheme="minorHAnsi" w:hAnsi="Arial" w:cs="Arial"/>
          <w:kern w:val="2"/>
          <w:lang w:eastAsia="en-US"/>
          <w14:ligatures w14:val="standardContextual"/>
        </w:rPr>
        <w:t>Das neue Gebäude in Koblenz umfasst</w:t>
      </w:r>
      <w:r w:rsidRPr="001106C5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elf Wohneinheiten mit Größen zwischen 30 und 50 m².</w:t>
      </w:r>
      <w:r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</w:t>
      </w:r>
      <w:r w:rsidR="001106C5" w:rsidRPr="001106C5">
        <w:rPr>
          <w:rFonts w:ascii="Arial" w:eastAsiaTheme="minorHAnsi" w:hAnsi="Arial" w:cs="Arial"/>
          <w:kern w:val="2"/>
          <w:lang w:eastAsia="en-US"/>
          <w14:ligatures w14:val="standardContextual"/>
        </w:rPr>
        <w:t>Der Bauherr</w:t>
      </w:r>
      <w:r w:rsidR="00A15F93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</w:t>
      </w:r>
      <w:r w:rsidRPr="001106C5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hat sich für die Ausrichtung auf Ein-Personen-Haushalte entschieden, weil es für einzelne Personen besonders schwer ist, bezahlbaren Wohnraum zu finden. </w:t>
      </w:r>
      <w:r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Er </w:t>
      </w:r>
      <w:r w:rsidR="00A15F93">
        <w:rPr>
          <w:rFonts w:ascii="Arial" w:eastAsiaTheme="minorHAnsi" w:hAnsi="Arial" w:cs="Arial"/>
          <w:kern w:val="2"/>
          <w:lang w:eastAsia="en-US"/>
          <w14:ligatures w14:val="standardContextual"/>
        </w:rPr>
        <w:t>ist</w:t>
      </w:r>
      <w:r w:rsidR="001106C5" w:rsidRPr="001106C5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selbst Tragwerksplaner und Professor im Bereich Architektur und Bauwesen</w:t>
      </w:r>
      <w:r w:rsidRPr="00E87755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</w:t>
      </w:r>
      <w:r>
        <w:rPr>
          <w:rFonts w:ascii="Arial" w:eastAsiaTheme="minorHAnsi" w:hAnsi="Arial" w:cs="Arial"/>
          <w:kern w:val="2"/>
          <w:lang w:eastAsia="en-US"/>
          <w14:ligatures w14:val="standardContextual"/>
        </w:rPr>
        <w:t>und zeigt mit diesem Ansatz eine Lösungsmöglichkeit für eines der aktuellen Probleme auf dem Wohnungsmarkt.</w:t>
      </w:r>
    </w:p>
    <w:p w14:paraId="23518D67" w14:textId="77777777" w:rsidR="001C0C0C" w:rsidRDefault="001106C5" w:rsidP="00BE6D70">
      <w:pPr>
        <w:spacing w:after="120" w:line="276" w:lineRule="auto"/>
        <w:ind w:right="-2"/>
        <w:rPr>
          <w:rFonts w:ascii="Arial" w:eastAsiaTheme="minorHAnsi" w:hAnsi="Arial" w:cs="Arial"/>
          <w:kern w:val="2"/>
          <w:lang w:eastAsia="en-US"/>
          <w14:ligatures w14:val="standardContextual"/>
        </w:rPr>
      </w:pPr>
      <w:r w:rsidRPr="001106C5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Ökologische Überlegungen </w:t>
      </w:r>
      <w:r w:rsidR="00A15F93">
        <w:rPr>
          <w:rFonts w:ascii="Arial" w:eastAsiaTheme="minorHAnsi" w:hAnsi="Arial" w:cs="Arial"/>
          <w:kern w:val="2"/>
          <w:lang w:eastAsia="en-US"/>
          <w14:ligatures w14:val="standardContextual"/>
        </w:rPr>
        <w:t>spielten</w:t>
      </w:r>
      <w:r w:rsidRPr="001106C5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bei der Planung des Gebäudes und der </w:t>
      </w:r>
      <w:r w:rsidR="00A15F93">
        <w:rPr>
          <w:rFonts w:ascii="Arial" w:eastAsiaTheme="minorHAnsi" w:hAnsi="Arial" w:cs="Arial"/>
          <w:kern w:val="2"/>
          <w:lang w:eastAsia="en-US"/>
          <w14:ligatures w14:val="standardContextual"/>
        </w:rPr>
        <w:t>W</w:t>
      </w:r>
      <w:r w:rsidRPr="001106C5">
        <w:rPr>
          <w:rFonts w:ascii="Arial" w:eastAsiaTheme="minorHAnsi" w:hAnsi="Arial" w:cs="Arial"/>
          <w:kern w:val="2"/>
          <w:lang w:eastAsia="en-US"/>
          <w14:ligatures w14:val="standardContextual"/>
        </w:rPr>
        <w:t>ahl des Mauerwerks ein</w:t>
      </w:r>
      <w:r w:rsidR="00A15F93">
        <w:rPr>
          <w:rFonts w:ascii="Arial" w:eastAsiaTheme="minorHAnsi" w:hAnsi="Arial" w:cs="Arial"/>
          <w:kern w:val="2"/>
          <w:lang w:eastAsia="en-US"/>
          <w14:ligatures w14:val="standardContextual"/>
        </w:rPr>
        <w:t>e wichtige Rolle</w:t>
      </w:r>
      <w:r w:rsidRPr="001106C5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. </w:t>
      </w:r>
      <w:r w:rsidR="00A15F93">
        <w:rPr>
          <w:rFonts w:ascii="Arial" w:eastAsiaTheme="minorHAnsi" w:hAnsi="Arial" w:cs="Arial"/>
          <w:kern w:val="2"/>
          <w:lang w:eastAsia="en-US"/>
          <w14:ligatures w14:val="standardContextual"/>
        </w:rPr>
        <w:t>Dabei</w:t>
      </w:r>
      <w:r w:rsidRPr="001106C5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erwies sich das Leichtbeton-Mauerwerk von Jasto </w:t>
      </w:r>
      <w:r w:rsidR="00E87755">
        <w:rPr>
          <w:rFonts w:ascii="Arial" w:eastAsiaTheme="minorHAnsi" w:hAnsi="Arial" w:cs="Arial"/>
          <w:kern w:val="2"/>
          <w:lang w:eastAsia="en-US"/>
          <w14:ligatures w14:val="standardContextual"/>
        </w:rPr>
        <w:t>dank</w:t>
      </w:r>
      <w:r w:rsidRPr="001106C5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des natürlichen Rohstoffs Bims als nachhaltigste Option. Bei der Herstellung werden weniger klimaschädliche Gase – insbesondere CO</w:t>
      </w:r>
      <w:r w:rsidRPr="001106C5">
        <w:rPr>
          <w:rFonts w:ascii="Arial" w:eastAsiaTheme="minorHAnsi" w:hAnsi="Arial" w:cs="Arial"/>
          <w:kern w:val="2"/>
          <w:vertAlign w:val="subscript"/>
          <w:lang w:eastAsia="en-US"/>
          <w14:ligatures w14:val="standardContextual"/>
        </w:rPr>
        <w:t>2</w:t>
      </w:r>
      <w:r w:rsidRPr="001106C5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– freigesetzt als bei vergleichbaren Wandsystemen, auch der Primärenergieverbrauch ist deutlich geringer. Zudem ist Bims ein heimischer Rohstoff, dessen Verarbeitung bei den Jasto Baustoffwerken mit sehr kurzen Transportwegen einhergeht. </w:t>
      </w:r>
    </w:p>
    <w:p w14:paraId="26A5BA3F" w14:textId="2651BC3F" w:rsidR="001106C5" w:rsidRPr="001106C5" w:rsidRDefault="001C0C0C" w:rsidP="00BE6D70">
      <w:pPr>
        <w:spacing w:after="120" w:line="276" w:lineRule="auto"/>
        <w:ind w:right="-2"/>
        <w:rPr>
          <w:rFonts w:ascii="Arial" w:eastAsiaTheme="minorHAnsi" w:hAnsi="Arial" w:cs="Arial"/>
          <w:kern w:val="2"/>
          <w:lang w:eastAsia="en-US"/>
          <w14:ligatures w14:val="standardContextual"/>
        </w:rPr>
      </w:pPr>
      <w:r>
        <w:rPr>
          <w:rFonts w:ascii="Arial" w:eastAsiaTheme="minorHAnsi" w:hAnsi="Arial" w:cs="Arial"/>
          <w:kern w:val="2"/>
          <w:lang w:eastAsia="en-US"/>
          <w14:ligatures w14:val="standardContextual"/>
        </w:rPr>
        <w:t>Aufgrund der ökologischen Ausrichtung</w:t>
      </w:r>
      <w:r w:rsidR="001106C5" w:rsidRPr="001106C5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konnte sich das Gebäude für das </w:t>
      </w:r>
      <w:proofErr w:type="spellStart"/>
      <w:r>
        <w:rPr>
          <w:rFonts w:ascii="Arial" w:eastAsiaTheme="minorHAnsi" w:hAnsi="Arial" w:cs="Arial"/>
          <w:kern w:val="2"/>
          <w:lang w:eastAsia="en-US"/>
          <w14:ligatures w14:val="standardContextual"/>
        </w:rPr>
        <w:t>NaWoh</w:t>
      </w:r>
      <w:proofErr w:type="spellEnd"/>
      <w:r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</w:t>
      </w:r>
      <w:r w:rsidR="001106C5" w:rsidRPr="001106C5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Qualitätssiegel Nachhaltiger Wohnungsbau qualifizieren. Das Siegel bewertet neben </w:t>
      </w:r>
      <w:r w:rsidR="001106C5" w:rsidRPr="001106C5">
        <w:rPr>
          <w:rFonts w:ascii="Arial" w:eastAsiaTheme="minorHAnsi" w:hAnsi="Arial" w:cs="Arial"/>
          <w:kern w:val="2"/>
          <w:lang w:eastAsia="en-US"/>
          <w14:ligatures w14:val="standardContextual"/>
        </w:rPr>
        <w:lastRenderedPageBreak/>
        <w:t>Aspekten wie Ressourcenverbrauch und Energieeffizienz auch die Umsetzung einer hohen Bau- und Wohnqualität im Rahmen einer wirtschaftlich rentablen Bauweise.</w:t>
      </w:r>
    </w:p>
    <w:p w14:paraId="3EE6C785" w14:textId="1CF9C52E" w:rsidR="001106C5" w:rsidRPr="001106C5" w:rsidRDefault="001106C5" w:rsidP="00BE6D70">
      <w:pPr>
        <w:spacing w:after="120" w:line="276" w:lineRule="auto"/>
        <w:ind w:right="-2"/>
        <w:rPr>
          <w:rFonts w:ascii="Arial" w:eastAsiaTheme="minorHAnsi" w:hAnsi="Arial" w:cs="Arial"/>
          <w:kern w:val="2"/>
          <w:lang w:eastAsia="en-US"/>
          <w14:ligatures w14:val="standardContextual"/>
        </w:rPr>
      </w:pPr>
      <w:r w:rsidRPr="001106C5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Die hier </w:t>
      </w:r>
      <w:r w:rsidR="00A15F93">
        <w:rPr>
          <w:rFonts w:ascii="Arial" w:eastAsiaTheme="minorHAnsi" w:hAnsi="Arial" w:cs="Arial"/>
          <w:kern w:val="2"/>
          <w:lang w:eastAsia="en-US"/>
          <w14:ligatures w14:val="standardContextual"/>
        </w:rPr>
        <w:t>verwendeten</w:t>
      </w:r>
      <w:r w:rsidRPr="001106C5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Jasto Plan Therm Steine besitzen einen integrierten mineralischen Dämmstoffkern und kommen ohne zusätzliche externe Wärmedämmung aus. So lassen sich die Vorteile einer einschaligen Bauweise voll ausschöpfen. </w:t>
      </w:r>
      <w:r w:rsidR="00A15F93">
        <w:rPr>
          <w:rFonts w:ascii="Arial" w:eastAsiaTheme="minorHAnsi" w:hAnsi="Arial" w:cs="Arial"/>
          <w:kern w:val="2"/>
          <w:lang w:eastAsia="en-US"/>
          <w14:ligatures w14:val="standardContextual"/>
        </w:rPr>
        <w:t>Im Vergleich zu</w:t>
      </w:r>
      <w:r w:rsidRPr="001106C5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mehrschaligen Wandkonstruktionen </w:t>
      </w:r>
      <w:r w:rsidR="00A15F93">
        <w:rPr>
          <w:rFonts w:ascii="Arial" w:eastAsiaTheme="minorHAnsi" w:hAnsi="Arial" w:cs="Arial"/>
          <w:kern w:val="2"/>
          <w:lang w:eastAsia="en-US"/>
          <w14:ligatures w14:val="standardContextual"/>
        </w:rPr>
        <w:t>punktet</w:t>
      </w:r>
      <w:r w:rsidRPr="001106C5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diese mit einem einfacheren Bauprozess, einer kürzeren Bauzeit, Langlebigkeit und guten Recyclingmöglichkeiten.</w:t>
      </w:r>
    </w:p>
    <w:p w14:paraId="1660F13C" w14:textId="7E51AC2B" w:rsidR="003D5BE3" w:rsidRDefault="001106C5" w:rsidP="00BE6D70">
      <w:pPr>
        <w:spacing w:after="120" w:line="276" w:lineRule="auto"/>
        <w:ind w:right="-2"/>
        <w:rPr>
          <w:rFonts w:ascii="Arial" w:eastAsiaTheme="minorHAnsi" w:hAnsi="Arial" w:cs="Arial"/>
          <w:kern w:val="2"/>
          <w:lang w:eastAsia="en-US"/>
          <w14:ligatures w14:val="standardContextual"/>
        </w:rPr>
      </w:pPr>
      <w:r w:rsidRPr="001106C5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Die Steine wurden in einer Wanddicke von 36,5 cm </w:t>
      </w:r>
      <w:r w:rsidR="00A15F93">
        <w:rPr>
          <w:rFonts w:ascii="Arial" w:eastAsiaTheme="minorHAnsi" w:hAnsi="Arial" w:cs="Arial"/>
          <w:kern w:val="2"/>
          <w:lang w:eastAsia="en-US"/>
          <w14:ligatures w14:val="standardContextual"/>
        </w:rPr>
        <w:t>eingesetzt</w:t>
      </w:r>
      <w:r w:rsidRPr="001106C5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und </w:t>
      </w:r>
      <w:r w:rsidR="00A15F93">
        <w:rPr>
          <w:rFonts w:ascii="Arial" w:eastAsiaTheme="minorHAnsi" w:hAnsi="Arial" w:cs="Arial"/>
          <w:kern w:val="2"/>
          <w:lang w:eastAsia="en-US"/>
          <w14:ligatures w14:val="standardContextual"/>
        </w:rPr>
        <w:t>kommen auf</w:t>
      </w:r>
      <w:r w:rsidRPr="001106C5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eine Wärmeleitfähigkeit</w:t>
      </w:r>
      <w:r w:rsidR="00663AB4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</w:t>
      </w:r>
      <w:r w:rsidRPr="001106C5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von 0,08 W/mK sowie einen U-Wert von 0,21 W/m²K. </w:t>
      </w:r>
      <w:r w:rsidR="00A15F93">
        <w:rPr>
          <w:rFonts w:ascii="Arial" w:eastAsiaTheme="minorHAnsi" w:hAnsi="Arial" w:cs="Arial"/>
          <w:kern w:val="2"/>
          <w:lang w:eastAsia="en-US"/>
          <w14:ligatures w14:val="standardContextual"/>
        </w:rPr>
        <w:t>Gleichzeitig</w:t>
      </w:r>
      <w:r w:rsidRPr="001106C5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er</w:t>
      </w:r>
      <w:r w:rsidR="00A15F93">
        <w:rPr>
          <w:rFonts w:ascii="Arial" w:eastAsiaTheme="minorHAnsi" w:hAnsi="Arial" w:cs="Arial"/>
          <w:kern w:val="2"/>
          <w:lang w:eastAsia="en-US"/>
          <w14:ligatures w14:val="standardContextual"/>
        </w:rPr>
        <w:t>reichen</w:t>
      </w:r>
      <w:r w:rsidRPr="001106C5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die Jasto Plan Therm Steine in Bezug auf Festigkeit und Tragfähigkeit </w:t>
      </w:r>
      <w:r w:rsidR="00302BE8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trotz ihrer niedrigen Rohdichte gute </w:t>
      </w:r>
      <w:r w:rsidRPr="001106C5">
        <w:rPr>
          <w:rFonts w:ascii="Arial" w:eastAsiaTheme="minorHAnsi" w:hAnsi="Arial" w:cs="Arial"/>
          <w:kern w:val="2"/>
          <w:lang w:eastAsia="en-US"/>
          <w14:ligatures w14:val="standardContextual"/>
        </w:rPr>
        <w:t>Werte</w:t>
      </w:r>
      <w:r w:rsidR="001C0C0C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: </w:t>
      </w:r>
      <w:r w:rsidR="00E50291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Sie </w:t>
      </w:r>
      <w:r w:rsidRPr="001106C5">
        <w:rPr>
          <w:rFonts w:ascii="Arial" w:eastAsiaTheme="minorHAnsi" w:hAnsi="Arial" w:cs="Arial"/>
          <w:kern w:val="2"/>
          <w:lang w:eastAsia="en-US"/>
          <w14:ligatures w14:val="standardContextual"/>
        </w:rPr>
        <w:t>kommen bei einer Rohdichtenklasse von 0,40 auf eine Steindruckfestigkeitsklasse von 2 und einen charakteristischen f</w:t>
      </w:r>
      <w:r w:rsidRPr="00A15F93">
        <w:rPr>
          <w:rFonts w:ascii="Arial" w:eastAsiaTheme="minorHAnsi" w:hAnsi="Arial" w:cs="Arial"/>
          <w:kern w:val="2"/>
          <w:vertAlign w:val="subscript"/>
          <w:lang w:eastAsia="en-US"/>
          <w14:ligatures w14:val="standardContextual"/>
        </w:rPr>
        <w:t>K</w:t>
      </w:r>
      <w:r w:rsidRPr="001106C5">
        <w:rPr>
          <w:rFonts w:ascii="Arial" w:eastAsiaTheme="minorHAnsi" w:hAnsi="Arial" w:cs="Arial"/>
          <w:kern w:val="2"/>
          <w:lang w:eastAsia="en-US"/>
          <w14:ligatures w14:val="standardContextual"/>
        </w:rPr>
        <w:t>-Wert von 1,4 N/mm².</w:t>
      </w:r>
      <w:r w:rsidR="00302BE8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Damit können</w:t>
      </w:r>
      <w:r w:rsidR="00302BE8" w:rsidRPr="001106C5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die Vorteile der einschaligen Bauweise </w:t>
      </w:r>
      <w:r w:rsidR="00302BE8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auch </w:t>
      </w:r>
      <w:r w:rsidR="00302BE8" w:rsidRPr="001106C5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auf </w:t>
      </w:r>
      <w:r w:rsidR="00302BE8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den </w:t>
      </w:r>
      <w:r w:rsidR="00302BE8" w:rsidRPr="001106C5">
        <w:rPr>
          <w:rFonts w:ascii="Arial" w:eastAsiaTheme="minorHAnsi" w:hAnsi="Arial" w:cs="Arial"/>
          <w:kern w:val="2"/>
          <w:lang w:eastAsia="en-US"/>
          <w14:ligatures w14:val="standardContextual"/>
        </w:rPr>
        <w:t>mehrgeschossigen Wohnungsbau übertragen</w:t>
      </w:r>
      <w:r w:rsidR="00302BE8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werden</w:t>
      </w:r>
      <w:r w:rsidR="00302BE8" w:rsidRPr="001106C5">
        <w:rPr>
          <w:rFonts w:ascii="Arial" w:eastAsiaTheme="minorHAnsi" w:hAnsi="Arial" w:cs="Arial"/>
          <w:kern w:val="2"/>
          <w:lang w:eastAsia="en-US"/>
          <w14:ligatures w14:val="standardContextual"/>
        </w:rPr>
        <w:t>.</w:t>
      </w:r>
    </w:p>
    <w:p w14:paraId="21942345" w14:textId="57092F1B" w:rsidR="004C44AE" w:rsidRDefault="001106C5" w:rsidP="00BE6D70">
      <w:pPr>
        <w:spacing w:after="120" w:line="276" w:lineRule="auto"/>
        <w:ind w:right="-2"/>
        <w:rPr>
          <w:rFonts w:ascii="Arial" w:eastAsiaTheme="minorHAnsi" w:hAnsi="Arial" w:cs="Arial"/>
          <w:kern w:val="2"/>
          <w:lang w:eastAsia="en-US"/>
          <w14:ligatures w14:val="standardContextual"/>
        </w:rPr>
      </w:pPr>
      <w:r w:rsidRPr="001106C5">
        <w:rPr>
          <w:rFonts w:ascii="Arial" w:eastAsiaTheme="minorHAnsi" w:hAnsi="Arial" w:cs="Arial"/>
          <w:kern w:val="2"/>
          <w:lang w:eastAsia="en-US"/>
          <w14:ligatures w14:val="standardContextual"/>
        </w:rPr>
        <w:t>Für die Innenwände kam mit den Jasto Plan Phon Steinen ebenfalls Leichtbeton-Mauerwerk von Jasto zum Einsatz.</w:t>
      </w:r>
    </w:p>
    <w:p w14:paraId="6DFC0FB3" w14:textId="77D8C50C" w:rsidR="00C554A6" w:rsidRDefault="00C554A6" w:rsidP="00BE6D70">
      <w:pPr>
        <w:ind w:right="-2"/>
        <w:rPr>
          <w:rFonts w:ascii="Arial" w:eastAsiaTheme="minorHAnsi" w:hAnsi="Arial" w:cs="Arial"/>
          <w:kern w:val="2"/>
          <w:lang w:eastAsia="en-US"/>
          <w14:ligatures w14:val="standardContextual"/>
        </w:rPr>
      </w:pPr>
      <w:r>
        <w:rPr>
          <w:rFonts w:ascii="Arial" w:eastAsiaTheme="minorHAnsi" w:hAnsi="Arial" w:cs="Arial"/>
          <w:kern w:val="2"/>
          <w:lang w:eastAsia="en-US"/>
          <w14:ligatures w14:val="standardContextual"/>
        </w:rPr>
        <w:br w:type="page"/>
      </w:r>
    </w:p>
    <w:p w14:paraId="0177DD13" w14:textId="6010995F" w:rsidR="00F43767" w:rsidRPr="00F43767" w:rsidRDefault="00C554A6" w:rsidP="00BE6D70">
      <w:pPr>
        <w:spacing w:after="120" w:line="276" w:lineRule="auto"/>
        <w:ind w:right="-2"/>
        <w:rPr>
          <w:rFonts w:ascii="Arial" w:eastAsiaTheme="minorHAnsi" w:hAnsi="Arial" w:cs="Arial"/>
          <w:b/>
          <w:bCs/>
          <w:kern w:val="2"/>
          <w:lang w:eastAsia="en-US"/>
          <w14:ligatures w14:val="standardContextual"/>
        </w:rPr>
      </w:pPr>
      <w:r>
        <w:rPr>
          <w:rFonts w:ascii="Arial" w:eastAsiaTheme="minorHAnsi" w:hAnsi="Arial" w:cs="Arial"/>
          <w:b/>
          <w:bCs/>
          <w:kern w:val="2"/>
          <w:lang w:eastAsia="en-US"/>
          <w14:ligatures w14:val="standardContextual"/>
        </w:rPr>
        <w:lastRenderedPageBreak/>
        <w:t xml:space="preserve">Bilder und </w:t>
      </w:r>
      <w:r w:rsidR="00F43767" w:rsidRPr="00F43767">
        <w:rPr>
          <w:rFonts w:ascii="Arial" w:eastAsiaTheme="minorHAnsi" w:hAnsi="Arial" w:cs="Arial"/>
          <w:b/>
          <w:bCs/>
          <w:kern w:val="2"/>
          <w:lang w:eastAsia="en-US"/>
          <w14:ligatures w14:val="standardContextual"/>
        </w:rPr>
        <w:t>Bildunterschrift</w:t>
      </w:r>
      <w:r w:rsidR="00173A8D">
        <w:rPr>
          <w:rFonts w:ascii="Arial" w:eastAsiaTheme="minorHAnsi" w:hAnsi="Arial" w:cs="Arial"/>
          <w:b/>
          <w:bCs/>
          <w:kern w:val="2"/>
          <w:lang w:eastAsia="en-US"/>
          <w14:ligatures w14:val="standardContextual"/>
        </w:rPr>
        <w:t>en</w:t>
      </w:r>
    </w:p>
    <w:p w14:paraId="3F20C73E" w14:textId="77777777" w:rsidR="00823EBA" w:rsidRDefault="00823EBA" w:rsidP="00BE6D70">
      <w:pPr>
        <w:spacing w:after="120" w:line="276" w:lineRule="auto"/>
        <w:ind w:right="-2"/>
        <w:rPr>
          <w:rFonts w:ascii="Arial" w:eastAsiaTheme="minorHAnsi" w:hAnsi="Arial" w:cs="Arial"/>
          <w:i/>
          <w:kern w:val="2"/>
          <w:lang w:eastAsia="en-US"/>
          <w14:ligatures w14:val="standardContextual"/>
        </w:rPr>
      </w:pPr>
    </w:p>
    <w:p w14:paraId="51B739C7" w14:textId="7D03B50F" w:rsidR="00C554A6" w:rsidRDefault="00C554A6" w:rsidP="00BE6D70">
      <w:pPr>
        <w:spacing w:after="120" w:line="276" w:lineRule="auto"/>
        <w:ind w:right="-2"/>
        <w:rPr>
          <w:rFonts w:ascii="Arial" w:eastAsiaTheme="minorHAnsi" w:hAnsi="Arial" w:cs="Arial"/>
          <w:i/>
          <w:kern w:val="2"/>
          <w:lang w:eastAsia="en-US"/>
          <w14:ligatures w14:val="standardContextual"/>
        </w:rPr>
      </w:pPr>
      <w:r>
        <w:rPr>
          <w:rFonts w:ascii="Arial" w:eastAsiaTheme="minorHAnsi" w:hAnsi="Arial" w:cs="Arial"/>
          <w:i/>
          <w:noProof/>
          <w:kern w:val="2"/>
          <w:lang w:eastAsia="en-US"/>
        </w:rPr>
        <w:drawing>
          <wp:inline distT="0" distB="0" distL="0" distR="0" wp14:anchorId="1245F09F" wp14:editId="52517F7C">
            <wp:extent cx="3121152" cy="2340864"/>
            <wp:effectExtent l="0" t="0" r="3175" b="2540"/>
            <wp:docPr id="47972281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722818" name="Grafik 479722818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1152" cy="2340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B37386" w14:textId="7D3062A1" w:rsidR="00EF6AD6" w:rsidRPr="00EF6AD6" w:rsidRDefault="00EF6AD6" w:rsidP="00BE6D70">
      <w:pPr>
        <w:spacing w:after="120" w:line="276" w:lineRule="auto"/>
        <w:ind w:right="-2"/>
        <w:rPr>
          <w:rFonts w:ascii="Arial" w:eastAsiaTheme="minorHAnsi" w:hAnsi="Arial" w:cs="Arial"/>
          <w:i/>
          <w:kern w:val="2"/>
          <w:lang w:eastAsia="en-US"/>
          <w14:ligatures w14:val="standardContextual"/>
        </w:rPr>
      </w:pPr>
      <w:r w:rsidRPr="00EF6AD6">
        <w:rPr>
          <w:rFonts w:ascii="Arial" w:eastAsiaTheme="minorHAnsi" w:hAnsi="Arial" w:cs="Arial"/>
          <w:i/>
          <w:kern w:val="2"/>
          <w:lang w:eastAsia="en-US"/>
          <w14:ligatures w14:val="standardContextual"/>
        </w:rPr>
        <w:t>Bild 1:</w:t>
      </w:r>
    </w:p>
    <w:p w14:paraId="605CB8D9" w14:textId="799B93D9" w:rsidR="00EF6AD6" w:rsidRDefault="001106C5" w:rsidP="00BE6D70">
      <w:pPr>
        <w:spacing w:after="120" w:line="276" w:lineRule="auto"/>
        <w:ind w:right="-2"/>
        <w:rPr>
          <w:rFonts w:ascii="Arial" w:eastAsiaTheme="minorHAnsi" w:hAnsi="Arial" w:cs="Arial"/>
        </w:rPr>
      </w:pPr>
      <w:bookmarkStart w:id="1" w:name="_Hlk161066866"/>
      <w:r w:rsidRPr="001106C5">
        <w:rPr>
          <w:rFonts w:ascii="Arial" w:eastAsiaTheme="minorHAnsi" w:hAnsi="Arial" w:cs="Arial"/>
        </w:rPr>
        <w:t>Das Außenmauerwerk aus Jasto Plan Therm Steinen weist schon in einschaliger Bauweise höchste Wärmeschutzwerte auf</w:t>
      </w:r>
    </w:p>
    <w:p w14:paraId="2FE0E9CA" w14:textId="77777777" w:rsidR="00A97E84" w:rsidRPr="001106C5" w:rsidRDefault="00A97E84" w:rsidP="00BE6D70">
      <w:pPr>
        <w:spacing w:after="120" w:line="276" w:lineRule="auto"/>
        <w:ind w:right="-2"/>
        <w:rPr>
          <w:rFonts w:ascii="Arial" w:eastAsiaTheme="minorHAnsi" w:hAnsi="Arial" w:cs="Arial"/>
          <w:kern w:val="2"/>
          <w:lang w:eastAsia="en-US"/>
          <w14:ligatures w14:val="standardContextual"/>
        </w:rPr>
      </w:pPr>
    </w:p>
    <w:bookmarkEnd w:id="1"/>
    <w:p w14:paraId="2DE9A43F" w14:textId="77777777" w:rsidR="004908E2" w:rsidRDefault="004908E2" w:rsidP="00BE6D70">
      <w:pPr>
        <w:spacing w:after="120" w:line="276" w:lineRule="auto"/>
        <w:ind w:right="-2"/>
        <w:rPr>
          <w:rFonts w:ascii="Arial" w:eastAsiaTheme="minorHAnsi" w:hAnsi="Arial" w:cs="Arial"/>
          <w:i/>
          <w:kern w:val="2"/>
          <w:lang w:eastAsia="en-US"/>
          <w14:ligatures w14:val="standardContextual"/>
        </w:rPr>
      </w:pPr>
    </w:p>
    <w:p w14:paraId="0A4EFCF3" w14:textId="4BC3E08E" w:rsidR="00C554A6" w:rsidRDefault="00C554A6" w:rsidP="00BE6D70">
      <w:pPr>
        <w:spacing w:after="120" w:line="276" w:lineRule="auto"/>
        <w:ind w:right="-2"/>
        <w:rPr>
          <w:rFonts w:ascii="Arial" w:eastAsiaTheme="minorHAnsi" w:hAnsi="Arial" w:cs="Arial"/>
          <w:i/>
          <w:kern w:val="2"/>
          <w:lang w:eastAsia="en-US"/>
          <w14:ligatures w14:val="standardContextual"/>
        </w:rPr>
      </w:pPr>
      <w:r>
        <w:rPr>
          <w:rFonts w:ascii="Arial" w:eastAsiaTheme="minorHAnsi" w:hAnsi="Arial" w:cs="Arial"/>
          <w:i/>
          <w:noProof/>
          <w:kern w:val="2"/>
          <w:lang w:eastAsia="en-US"/>
        </w:rPr>
        <w:drawing>
          <wp:inline distT="0" distB="0" distL="0" distR="0" wp14:anchorId="348A7C8E" wp14:editId="6BCDD7CA">
            <wp:extent cx="3121152" cy="2081784"/>
            <wp:effectExtent l="0" t="0" r="3175" b="0"/>
            <wp:docPr id="1207325109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7325109" name="Grafik 120732510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1152" cy="208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A52627" w14:textId="35CDA96E" w:rsidR="00173A8D" w:rsidRPr="00EF6AD6" w:rsidRDefault="00173A8D" w:rsidP="00BE6D70">
      <w:pPr>
        <w:spacing w:after="120" w:line="276" w:lineRule="auto"/>
        <w:ind w:right="-2"/>
        <w:rPr>
          <w:rFonts w:ascii="Arial" w:eastAsiaTheme="minorHAnsi" w:hAnsi="Arial" w:cs="Arial"/>
          <w:i/>
          <w:kern w:val="2"/>
          <w:lang w:eastAsia="en-US"/>
          <w14:ligatures w14:val="standardContextual"/>
        </w:rPr>
      </w:pPr>
      <w:r w:rsidRPr="00EF6AD6">
        <w:rPr>
          <w:rFonts w:ascii="Arial" w:eastAsiaTheme="minorHAnsi" w:hAnsi="Arial" w:cs="Arial"/>
          <w:i/>
          <w:kern w:val="2"/>
          <w:lang w:eastAsia="en-US"/>
          <w14:ligatures w14:val="standardContextual"/>
        </w:rPr>
        <w:t xml:space="preserve">Bild </w:t>
      </w:r>
      <w:r>
        <w:rPr>
          <w:rFonts w:ascii="Arial" w:eastAsiaTheme="minorHAnsi" w:hAnsi="Arial" w:cs="Arial"/>
          <w:i/>
          <w:kern w:val="2"/>
          <w:lang w:eastAsia="en-US"/>
          <w14:ligatures w14:val="standardContextual"/>
        </w:rPr>
        <w:t>2</w:t>
      </w:r>
    </w:p>
    <w:p w14:paraId="1634BAB4" w14:textId="6374FDCE" w:rsidR="00173A8D" w:rsidRDefault="001106C5" w:rsidP="00BE6D70">
      <w:pPr>
        <w:spacing w:after="120" w:line="276" w:lineRule="auto"/>
        <w:ind w:right="-2"/>
        <w:rPr>
          <w:rFonts w:ascii="Arial" w:eastAsiaTheme="minorHAnsi" w:hAnsi="Arial" w:cs="Arial"/>
          <w:kern w:val="2"/>
          <w:lang w:eastAsia="en-US"/>
          <w14:ligatures w14:val="standardContextual"/>
        </w:rPr>
      </w:pPr>
      <w:r>
        <w:rPr>
          <w:rFonts w:ascii="Arial" w:eastAsiaTheme="minorHAnsi" w:hAnsi="Arial" w:cs="Arial"/>
          <w:kern w:val="2"/>
          <w:lang w:eastAsia="en-US"/>
          <w14:ligatures w14:val="standardContextual"/>
        </w:rPr>
        <w:t>Der neue Wohnraum i</w:t>
      </w:r>
      <w:r w:rsidRPr="001106C5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n der Koblenzer Südstadt </w:t>
      </w:r>
      <w:r>
        <w:rPr>
          <w:rFonts w:ascii="Arial" w:eastAsiaTheme="minorHAnsi" w:hAnsi="Arial" w:cs="Arial"/>
          <w:kern w:val="2"/>
          <w:lang w:eastAsia="en-US"/>
          <w14:ligatures w14:val="standardContextual"/>
        </w:rPr>
        <w:t>ist</w:t>
      </w:r>
      <w:r w:rsidRPr="001106C5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auf Ein-Personen-Haushalte abgestimmt</w:t>
      </w:r>
    </w:p>
    <w:p w14:paraId="49D21C51" w14:textId="77777777" w:rsidR="001106C5" w:rsidRDefault="001106C5" w:rsidP="00BE6D70">
      <w:pPr>
        <w:spacing w:after="120" w:line="276" w:lineRule="auto"/>
        <w:ind w:right="-2"/>
        <w:rPr>
          <w:rFonts w:ascii="Arial" w:eastAsiaTheme="minorHAnsi" w:hAnsi="Arial" w:cs="Arial"/>
          <w:b/>
          <w:kern w:val="2"/>
          <w:lang w:eastAsia="en-US"/>
          <w14:ligatures w14:val="standardContextual"/>
        </w:rPr>
      </w:pPr>
    </w:p>
    <w:p w14:paraId="46BF80D8" w14:textId="1C2A9DA7" w:rsidR="00F43767" w:rsidRPr="00EF6AD6" w:rsidRDefault="001106C5" w:rsidP="00BE6D70">
      <w:pPr>
        <w:spacing w:after="120" w:line="276" w:lineRule="auto"/>
        <w:ind w:right="-2"/>
        <w:rPr>
          <w:rFonts w:ascii="Arial" w:eastAsiaTheme="minorHAnsi" w:hAnsi="Arial" w:cs="Arial"/>
          <w:b/>
          <w:kern w:val="2"/>
          <w:lang w:eastAsia="en-US"/>
          <w14:ligatures w14:val="standardContextual"/>
        </w:rPr>
      </w:pPr>
      <w:r>
        <w:rPr>
          <w:rFonts w:ascii="Arial" w:eastAsiaTheme="minorHAnsi" w:hAnsi="Arial" w:cs="Arial"/>
          <w:b/>
          <w:kern w:val="2"/>
          <w:lang w:eastAsia="en-US"/>
          <w14:ligatures w14:val="standardContextual"/>
        </w:rPr>
        <w:t>Fotos</w:t>
      </w:r>
      <w:r w:rsidR="00EF6AD6" w:rsidRPr="00EF6AD6">
        <w:rPr>
          <w:rFonts w:ascii="Arial" w:eastAsiaTheme="minorHAnsi" w:hAnsi="Arial" w:cs="Arial"/>
          <w:b/>
          <w:kern w:val="2"/>
          <w:lang w:eastAsia="en-US"/>
          <w14:ligatures w14:val="standardContextual"/>
        </w:rPr>
        <w:t>: Jasto Baustoffwerke, Ochtendung</w:t>
      </w:r>
    </w:p>
    <w:sectPr w:rsidR="00F43767" w:rsidRPr="00EF6AD6">
      <w:headerReference w:type="default" r:id="rId9"/>
      <w:headerReference w:type="first" r:id="rId10"/>
      <w:footerReference w:type="first" r:id="rId11"/>
      <w:pgSz w:w="11906" w:h="16838" w:code="9"/>
      <w:pgMar w:top="3402" w:right="3686" w:bottom="851" w:left="1418" w:header="851" w:footer="822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3F9E5" w14:textId="77777777" w:rsidR="003F75F1" w:rsidRDefault="003F75F1" w:rsidP="005F11DD">
      <w:r>
        <w:separator/>
      </w:r>
    </w:p>
  </w:endnote>
  <w:endnote w:type="continuationSeparator" w:id="0">
    <w:p w14:paraId="07AB3648" w14:textId="77777777" w:rsidR="003F75F1" w:rsidRDefault="003F75F1" w:rsidP="005F1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E934E" w14:textId="364D93D4" w:rsidR="007664A5" w:rsidRDefault="00FD3820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BB32FBD" wp14:editId="62F6EF77">
              <wp:simplePos x="0" y="0"/>
              <wp:positionH relativeFrom="column">
                <wp:posOffset>4845050</wp:posOffset>
              </wp:positionH>
              <wp:positionV relativeFrom="paragraph">
                <wp:posOffset>-4059555</wp:posOffset>
              </wp:positionV>
              <wp:extent cx="1482725" cy="3994150"/>
              <wp:effectExtent l="0" t="0" r="0" b="0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2725" cy="399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31EDE9" w14:textId="77777777" w:rsidR="007664A5" w:rsidRDefault="007664A5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spacing w:after="120"/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>HERAUSGEBER:</w:t>
                          </w:r>
                        </w:p>
                        <w:p w14:paraId="2780E02F" w14:textId="77777777" w:rsidR="007664A5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Jakob Stockschläder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br/>
                            <w:t>GmbH &amp; Co.KG</w:t>
                          </w:r>
                        </w:p>
                        <w:p w14:paraId="16252B11" w14:textId="77777777" w:rsidR="007664A5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Koblenzer Straße 58</w:t>
                          </w:r>
                        </w:p>
                        <w:p w14:paraId="2AF1E34C" w14:textId="77777777" w:rsidR="007664A5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56299 Ochtendung</w:t>
                          </w:r>
                        </w:p>
                        <w:p w14:paraId="1CA9B653" w14:textId="77777777" w:rsidR="007664A5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Tel.: 0 26 25-96 36 60</w:t>
                          </w:r>
                        </w:p>
                        <w:p w14:paraId="35C44E38" w14:textId="77777777" w:rsidR="007664A5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Fax: 0 26 25-96 36 70</w:t>
                          </w:r>
                        </w:p>
                        <w:p w14:paraId="46F9796F" w14:textId="77777777" w:rsidR="007664A5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info@jasto.de</w:t>
                          </w:r>
                        </w:p>
                        <w:p w14:paraId="6BB46EEA" w14:textId="77777777" w:rsidR="007664A5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http://www.jasto.de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br/>
                          </w:r>
                        </w:p>
                        <w:p w14:paraId="040FEDD0" w14:textId="77777777" w:rsidR="007664A5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72230021" w14:textId="77777777" w:rsidR="007664A5" w:rsidRDefault="007664A5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spacing w:after="120"/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>REDAKTION:</w:t>
                          </w:r>
                        </w:p>
                        <w:p w14:paraId="43C8DB56" w14:textId="77777777" w:rsidR="007664A5" w:rsidRDefault="007664A5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Wollenberg-Frahm PR</w:t>
                          </w:r>
                        </w:p>
                        <w:p w14:paraId="0B935B12" w14:textId="77777777" w:rsidR="007664A5" w:rsidRDefault="007664A5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Guido Wollenberg</w:t>
                          </w:r>
                        </w:p>
                        <w:p w14:paraId="2F197970" w14:textId="77777777" w:rsidR="007664A5" w:rsidRDefault="007664A5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Gustav-Heinemann-Str</w:t>
                          </w:r>
                          <w:r>
                            <w:rPr>
                              <w:rFonts w:ascii="Arial" w:hAnsi="Arial" w:cs="Arial"/>
                              <w:spacing w:val="-20"/>
                              <w:sz w:val="18"/>
                              <w:szCs w:val="18"/>
                            </w:rPr>
                            <w:t>. 21</w:t>
                          </w:r>
                        </w:p>
                        <w:p w14:paraId="7F54847E" w14:textId="77777777" w:rsidR="007664A5" w:rsidRDefault="007664A5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50226 Frechen </w:t>
                          </w:r>
                        </w:p>
                        <w:p w14:paraId="686BC890" w14:textId="77777777" w:rsidR="007664A5" w:rsidRPr="00DC51E0" w:rsidRDefault="007664A5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DC51E0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Tel.: 0 22 34-4 30 69 26</w:t>
                          </w:r>
                        </w:p>
                        <w:p w14:paraId="09FA20A5" w14:textId="77777777" w:rsidR="007664A5" w:rsidRDefault="007664A5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color w:val="000000"/>
                              <w:spacing w:val="-6"/>
                              <w:sz w:val="18"/>
                              <w:szCs w:val="18"/>
                              <w:lang w:val="fr-FR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pacing w:val="-6"/>
                              <w:sz w:val="18"/>
                              <w:szCs w:val="18"/>
                              <w:lang w:val="fr-FR"/>
                            </w:rPr>
                            <w:t>gw@wollenberg-frahm-pr.de</w:t>
                          </w:r>
                        </w:p>
                        <w:p w14:paraId="5BC315BC" w14:textId="77777777" w:rsidR="007664A5" w:rsidRPr="00DC51E0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  <w:p w14:paraId="6625A530" w14:textId="77777777" w:rsidR="007664A5" w:rsidRPr="00DC51E0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  <w:p w14:paraId="4D3EFEC0" w14:textId="77777777" w:rsidR="007664A5" w:rsidRDefault="007664A5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spacing w:after="120"/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>TEXT UND BILD:</w:t>
                          </w:r>
                        </w:p>
                        <w:p w14:paraId="04BFDD33" w14:textId="77777777" w:rsidR="007664A5" w:rsidRDefault="007664A5">
                          <w:pPr>
                            <w:rPr>
                              <w:rFonts w:ascii="Arial" w:hAnsi="Arial" w:cs="Arial"/>
                              <w:spacing w:val="-6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pacing w:val="-6"/>
                              <w:sz w:val="18"/>
                              <w:szCs w:val="18"/>
                            </w:rPr>
                            <w:t>http://www.wollenberg-frahm-pr.de/presseclub.html</w:t>
                          </w:r>
                        </w:p>
                        <w:p w14:paraId="4F95B203" w14:textId="77777777" w:rsidR="007664A5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3CDAF7AE" w14:textId="77777777" w:rsidR="007664A5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375C98D7" w14:textId="77777777" w:rsidR="007664A5" w:rsidRDefault="007664A5">
                          <w:pP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8"/>
                              <w:szCs w:val="18"/>
                            </w:rPr>
                            <w:t xml:space="preserve">ABDRUCK FREI, </w:t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8"/>
                              <w:szCs w:val="18"/>
                            </w:rPr>
                            <w:br/>
                            <w:t>BELEG ERBETEN.</w:t>
                          </w:r>
                        </w:p>
                      </w:txbxContent>
                    </wps:txbx>
                    <wps:bodyPr rot="0" vert="horz" wrap="square" lIns="18000" tIns="45720" rIns="18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B32FBD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8" type="#_x0000_t202" style="position:absolute;margin-left:381.5pt;margin-top:-319.65pt;width:116.75pt;height:314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D3x5QEAAKkDAAAOAAAAZHJzL2Uyb0RvYy54bWysU9Fu0zAUfUfiHyy/06ShZV3UdBqbhpDG&#10;QBr7AMexG4vE11y7TcrXc+10XYG3iRfL9nXOPefck/XV2Hdsr9AbsBWfz3LOlJXQGLut+NP3u3cr&#10;znwQthEdWFXxg/L8avP2zXpwpSqgha5RyAjE+nJwFW9DcGWWedmqXvgZOGWpqAF7EeiI26xBMRB6&#10;32VFnn/IBsDGIUjlPd3eTkW+SfhaKxm+au1VYF3FiVtIK6a1jmu2WYtyi8K1Rh5piFew6IWx1PQE&#10;dSuCYDs0/0D1RiJ40GEmoc9AayNV0kBq5vlfah5b4VTSQuZ4d7LJ/z9Y+bB/dN+QhfEjjDTAJMK7&#10;e5A/PLNw0wq7VdeIMLRKNNR4Hi3LBufL46fRal/6CFIPX6ChIYtdgAQ0auyjK6STEToN4HAyXY2B&#10;ydhysSouiiVnkmrvLy8X82UaSybK588d+vBJQc/ipuJIU03wYn/vQ6QjyucnsZuFO9N1abKd/eOC&#10;HsabRD8ynriHsR6ZaSpeRG1RTQ3NgfQgTHmhfNOmBfzF2UBZqbj/uROoOOs+2+jJKs9juNJhsbwo&#10;6IDnlfq8IqwkqIoHzqbtTZgCuXNoti11mqZg4Zp81CYpfGF1pE95SMKP2Y2BOz+nVy9/2OY3AAAA&#10;//8DAFBLAwQUAAYACAAAACEA0inlw+MAAAAMAQAADwAAAGRycy9kb3ducmV2LnhtbEyPzU7DMBCE&#10;70i8g7VI3FqnRA1JiFMhJC5IgBoQVW9uvMQRsR1i56dvz3KC4+yMZr8pdovp2ISDb50VsFlHwNDW&#10;TrW2EfD+9rhKgfkgrZKdsyjgjB525eVFIXPlZrvHqQoNoxLrcylAh9DnnPtao5F+7Xq05H26wchA&#10;cmi4GuRM5abjN1GUcCNbSx+07PFBY/1VjUbA8XtKD+l5fPJVP+/1i3rdfjxzIa6vlvs7YAGX8BeG&#10;X3xCh5KYTm60yrNOwG0S05YgYJXEWQyMIlmWbIGd6LSJYuBlwf+PKH8AAAD//wMAUEsBAi0AFAAG&#10;AAgAAAAhALaDOJL+AAAA4QEAABMAAAAAAAAAAAAAAAAAAAAAAFtDb250ZW50X1R5cGVzXS54bWxQ&#10;SwECLQAUAAYACAAAACEAOP0h/9YAAACUAQAACwAAAAAAAAAAAAAAAAAvAQAAX3JlbHMvLnJlbHNQ&#10;SwECLQAUAAYACAAAACEAlLA98eUBAACpAwAADgAAAAAAAAAAAAAAAAAuAgAAZHJzL2Uyb0RvYy54&#10;bWxQSwECLQAUAAYACAAAACEA0inlw+MAAAAMAQAADwAAAAAAAAAAAAAAAAA/BAAAZHJzL2Rvd25y&#10;ZXYueG1sUEsFBgAAAAAEAAQA8wAAAE8FAAAAAA==&#10;" filled="f" stroked="f">
              <v:textbox inset=".5mm,,.5mm">
                <w:txbxContent>
                  <w:p w14:paraId="4531EDE9" w14:textId="77777777" w:rsidR="007664A5" w:rsidRDefault="007664A5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spacing w:after="120"/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HERAUSGEBER:</w:t>
                    </w:r>
                  </w:p>
                  <w:p w14:paraId="2780E02F" w14:textId="77777777" w:rsidR="007664A5" w:rsidRDefault="007664A5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Jakob Stockschläder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br/>
                      <w:t>GmbH &amp; Co.KG</w:t>
                    </w:r>
                  </w:p>
                  <w:p w14:paraId="16252B11" w14:textId="77777777" w:rsidR="007664A5" w:rsidRDefault="007664A5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Koblenzer Straße 58</w:t>
                    </w:r>
                  </w:p>
                  <w:p w14:paraId="2AF1E34C" w14:textId="77777777" w:rsidR="007664A5" w:rsidRDefault="007664A5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56299 Ochtendung</w:t>
                    </w:r>
                  </w:p>
                  <w:p w14:paraId="1CA9B653" w14:textId="77777777" w:rsidR="007664A5" w:rsidRDefault="007664A5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Tel.: 0 26 25-96 36 60</w:t>
                    </w:r>
                  </w:p>
                  <w:p w14:paraId="35C44E38" w14:textId="77777777" w:rsidR="007664A5" w:rsidRDefault="007664A5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Fax: 0 26 25-96 36 70</w:t>
                    </w:r>
                  </w:p>
                  <w:p w14:paraId="46F9796F" w14:textId="77777777" w:rsidR="007664A5" w:rsidRDefault="007664A5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info@jasto.de</w:t>
                    </w:r>
                  </w:p>
                  <w:p w14:paraId="6BB46EEA" w14:textId="77777777" w:rsidR="007664A5" w:rsidRDefault="007664A5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http://www.jasto.de</w:t>
                    </w:r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br/>
                    </w:r>
                  </w:p>
                  <w:p w14:paraId="040FEDD0" w14:textId="77777777" w:rsidR="007664A5" w:rsidRDefault="007664A5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72230021" w14:textId="77777777" w:rsidR="007664A5" w:rsidRDefault="007664A5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spacing w:after="120"/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REDAKTION:</w:t>
                    </w:r>
                  </w:p>
                  <w:p w14:paraId="43C8DB56" w14:textId="77777777" w:rsidR="007664A5" w:rsidRDefault="007664A5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Wollenberg-Frahm PR</w:t>
                    </w:r>
                  </w:p>
                  <w:p w14:paraId="0B935B12" w14:textId="77777777" w:rsidR="007664A5" w:rsidRDefault="007664A5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Guido Wollenberg</w:t>
                    </w:r>
                  </w:p>
                  <w:p w14:paraId="2F197970" w14:textId="77777777" w:rsidR="007664A5" w:rsidRDefault="007664A5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Gustav-Heinemann-Str</w:t>
                    </w:r>
                    <w:r>
                      <w:rPr>
                        <w:rFonts w:ascii="Arial" w:hAnsi="Arial" w:cs="Arial"/>
                        <w:spacing w:val="-20"/>
                        <w:sz w:val="18"/>
                        <w:szCs w:val="18"/>
                      </w:rPr>
                      <w:t>. 21</w:t>
                    </w:r>
                  </w:p>
                  <w:p w14:paraId="7F54847E" w14:textId="77777777" w:rsidR="007664A5" w:rsidRDefault="007664A5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50226 Frechen </w:t>
                    </w:r>
                  </w:p>
                  <w:p w14:paraId="686BC890" w14:textId="77777777" w:rsidR="007664A5" w:rsidRPr="00DC51E0" w:rsidRDefault="007664A5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DC51E0">
                      <w:rPr>
                        <w:rFonts w:ascii="Arial" w:hAnsi="Arial" w:cs="Arial"/>
                        <w:sz w:val="18"/>
                        <w:szCs w:val="18"/>
                      </w:rPr>
                      <w:t>Tel.: 0 22 34-4 30 69 26</w:t>
                    </w:r>
                  </w:p>
                  <w:p w14:paraId="09FA20A5" w14:textId="77777777" w:rsidR="007664A5" w:rsidRDefault="007664A5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color w:val="000000"/>
                        <w:spacing w:val="-6"/>
                        <w:sz w:val="18"/>
                        <w:szCs w:val="18"/>
                        <w:lang w:val="fr-FR"/>
                      </w:rPr>
                    </w:pPr>
                    <w:r>
                      <w:rPr>
                        <w:rFonts w:ascii="Arial" w:hAnsi="Arial" w:cs="Arial"/>
                        <w:color w:val="000000"/>
                        <w:spacing w:val="-6"/>
                        <w:sz w:val="18"/>
                        <w:szCs w:val="18"/>
                        <w:lang w:val="fr-FR"/>
                      </w:rPr>
                      <w:t>gw@wollenberg-frahm-pr.de</w:t>
                    </w:r>
                  </w:p>
                  <w:p w14:paraId="5BC315BC" w14:textId="77777777" w:rsidR="007664A5" w:rsidRPr="00DC51E0" w:rsidRDefault="007664A5">
                    <w:pP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</w:p>
                  <w:p w14:paraId="6625A530" w14:textId="77777777" w:rsidR="007664A5" w:rsidRPr="00DC51E0" w:rsidRDefault="007664A5">
                    <w:pP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</w:p>
                  <w:p w14:paraId="4D3EFEC0" w14:textId="77777777" w:rsidR="007664A5" w:rsidRDefault="007664A5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spacing w:after="120"/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TEXT UND BILD:</w:t>
                    </w:r>
                  </w:p>
                  <w:p w14:paraId="04BFDD33" w14:textId="77777777" w:rsidR="007664A5" w:rsidRDefault="007664A5">
                    <w:pPr>
                      <w:rPr>
                        <w:rFonts w:ascii="Arial" w:hAnsi="Arial" w:cs="Arial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pacing w:val="-6"/>
                        <w:sz w:val="18"/>
                        <w:szCs w:val="18"/>
                      </w:rPr>
                      <w:t>http://www.wollenberg-frahm-pr.de/presseclub.html</w:t>
                    </w:r>
                  </w:p>
                  <w:p w14:paraId="4F95B203" w14:textId="77777777" w:rsidR="007664A5" w:rsidRDefault="007664A5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3CDAF7AE" w14:textId="77777777" w:rsidR="007664A5" w:rsidRDefault="007664A5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375C98D7" w14:textId="77777777" w:rsidR="007664A5" w:rsidRDefault="007664A5">
                    <w:pP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noProof/>
                        <w:sz w:val="18"/>
                        <w:szCs w:val="18"/>
                      </w:rPr>
                      <w:t xml:space="preserve">ABDRUCK FREI, </w:t>
                    </w:r>
                    <w:r>
                      <w:rPr>
                        <w:rFonts w:ascii="Arial" w:hAnsi="Arial" w:cs="Arial"/>
                        <w:b/>
                        <w:noProof/>
                        <w:sz w:val="18"/>
                        <w:szCs w:val="18"/>
                      </w:rPr>
                      <w:br/>
                      <w:t>BELEG ERBETEN.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39B2D" w14:textId="77777777" w:rsidR="003F75F1" w:rsidRDefault="003F75F1" w:rsidP="005F11DD">
      <w:r>
        <w:separator/>
      </w:r>
    </w:p>
  </w:footnote>
  <w:footnote w:type="continuationSeparator" w:id="0">
    <w:p w14:paraId="430B9D4C" w14:textId="77777777" w:rsidR="003F75F1" w:rsidRDefault="003F75F1" w:rsidP="005F11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0A1FE" w14:textId="5FA34392" w:rsidR="007664A5" w:rsidRDefault="00FD3820">
    <w:pPr>
      <w:tabs>
        <w:tab w:val="left" w:pos="360"/>
      </w:tabs>
      <w:rPr>
        <w:rFonts w:ascii="Arial" w:hAnsi="Arial" w:cs="Arial"/>
        <w:b/>
        <w:sz w:val="48"/>
        <w:szCs w:val="22"/>
      </w:rPr>
    </w:pPr>
    <w:r>
      <w:rPr>
        <w:noProof/>
      </w:rPr>
      <w:drawing>
        <wp:anchor distT="0" distB="0" distL="114300" distR="114300" simplePos="0" relativeHeight="251659776" behindDoc="0" locked="0" layoutInCell="1" allowOverlap="1" wp14:anchorId="5361C65D" wp14:editId="707550A2">
          <wp:simplePos x="0" y="0"/>
          <wp:positionH relativeFrom="column">
            <wp:posOffset>5153660</wp:posOffset>
          </wp:positionH>
          <wp:positionV relativeFrom="paragraph">
            <wp:posOffset>-23495</wp:posOffset>
          </wp:positionV>
          <wp:extent cx="1226820" cy="1653540"/>
          <wp:effectExtent l="0" t="0" r="0" b="0"/>
          <wp:wrapNone/>
          <wp:docPr id="12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6820" cy="1653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64A5">
      <w:rPr>
        <w:rFonts w:ascii="Arial" w:hAnsi="Arial" w:cs="Arial"/>
        <w:b/>
        <w:sz w:val="48"/>
        <w:szCs w:val="22"/>
      </w:rPr>
      <w:t xml:space="preserve"> </w:t>
    </w:r>
  </w:p>
  <w:p w14:paraId="2ED35761" w14:textId="77777777" w:rsidR="007664A5" w:rsidRDefault="007664A5">
    <w:pPr>
      <w:pStyle w:val="Kopfzeile"/>
      <w:rPr>
        <w:rFonts w:ascii="Arial" w:hAnsi="Arial" w:cs="Arial"/>
      </w:rPr>
    </w:pPr>
  </w:p>
  <w:p w14:paraId="7CCBF05D" w14:textId="77777777" w:rsidR="007664A5" w:rsidRDefault="007664A5">
    <w:pPr>
      <w:pStyle w:val="Kopfzeile"/>
      <w:jc w:val="center"/>
      <w:rPr>
        <w:rFonts w:ascii="Arial" w:hAnsi="Arial" w:cs="Arial"/>
        <w:sz w:val="22"/>
        <w:szCs w:val="22"/>
      </w:rPr>
    </w:pPr>
    <w:r>
      <w:rPr>
        <w:rStyle w:val="Seitenzahl"/>
        <w:rFonts w:ascii="Arial" w:hAnsi="Arial" w:cs="Arial"/>
        <w:sz w:val="22"/>
        <w:szCs w:val="22"/>
      </w:rPr>
      <w:fldChar w:fldCharType="begin"/>
    </w:r>
    <w:r>
      <w:rPr>
        <w:rStyle w:val="Seitenzahl"/>
        <w:rFonts w:ascii="Arial" w:hAnsi="Arial" w:cs="Arial"/>
        <w:sz w:val="22"/>
        <w:szCs w:val="22"/>
      </w:rPr>
      <w:instrText xml:space="preserve"> PAGE </w:instrText>
    </w:r>
    <w:r>
      <w:rPr>
        <w:rStyle w:val="Seitenzahl"/>
        <w:rFonts w:ascii="Arial" w:hAnsi="Arial" w:cs="Arial"/>
        <w:sz w:val="22"/>
        <w:szCs w:val="22"/>
      </w:rPr>
      <w:fldChar w:fldCharType="separate"/>
    </w:r>
    <w:r w:rsidR="004D5831">
      <w:rPr>
        <w:rStyle w:val="Seitenzahl"/>
        <w:rFonts w:ascii="Arial" w:hAnsi="Arial" w:cs="Arial"/>
        <w:noProof/>
        <w:sz w:val="22"/>
        <w:szCs w:val="22"/>
      </w:rPr>
      <w:t>- 2 -</w:t>
    </w:r>
    <w:r>
      <w:rPr>
        <w:rStyle w:val="Seitenzahl"/>
        <w:rFonts w:ascii="Arial" w:hAnsi="Arial" w:cs="Arial"/>
        <w:sz w:val="22"/>
        <w:szCs w:val="22"/>
      </w:rPr>
      <w:fldChar w:fldCharType="end"/>
    </w:r>
  </w:p>
  <w:p w14:paraId="36D10E9B" w14:textId="77777777" w:rsidR="007664A5" w:rsidRDefault="007664A5">
    <w:pPr>
      <w:pStyle w:val="Kopfzeile"/>
      <w:rPr>
        <w:rFonts w:ascii="Arial" w:hAnsi="Arial" w:cs="Arial"/>
      </w:rPr>
    </w:pPr>
  </w:p>
  <w:p w14:paraId="0D2A1CAA" w14:textId="77777777" w:rsidR="007664A5" w:rsidRDefault="007664A5">
    <w:pPr>
      <w:pStyle w:val="Kopfzeile"/>
      <w:rPr>
        <w:rFonts w:ascii="Arial" w:hAnsi="Arial" w:cs="Arial"/>
        <w:sz w:val="16"/>
        <w:szCs w:val="16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53E63" w14:textId="1B174F3B" w:rsidR="007664A5" w:rsidRDefault="00FD3820">
    <w:pPr>
      <w:tabs>
        <w:tab w:val="right" w:pos="3544"/>
      </w:tabs>
      <w:jc w:val="both"/>
      <w:rPr>
        <w:rFonts w:ascii="Arial" w:hAnsi="Arial" w:cs="Arial"/>
        <w:b/>
        <w:sz w:val="56"/>
        <w:szCs w:val="56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6903C2B6" wp14:editId="0A55DD4B">
          <wp:simplePos x="0" y="0"/>
          <wp:positionH relativeFrom="column">
            <wp:posOffset>5002530</wp:posOffset>
          </wp:positionH>
          <wp:positionV relativeFrom="paragraph">
            <wp:posOffset>-174625</wp:posOffset>
          </wp:positionV>
          <wp:extent cx="1226820" cy="1653540"/>
          <wp:effectExtent l="0" t="0" r="0" b="0"/>
          <wp:wrapNone/>
          <wp:docPr id="11" name="Bild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6820" cy="1653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051B3A8" wp14:editId="0FF3D424">
              <wp:simplePos x="0" y="0"/>
              <wp:positionH relativeFrom="page">
                <wp:posOffset>900430</wp:posOffset>
              </wp:positionH>
              <wp:positionV relativeFrom="page">
                <wp:posOffset>1916430</wp:posOffset>
              </wp:positionV>
              <wp:extent cx="2703830" cy="262890"/>
              <wp:effectExtent l="0" t="0" r="0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03830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3B1AEE" w14:textId="27C0F4A5" w:rsidR="007664A5" w:rsidRDefault="007664A5">
                          <w:pPr>
                            <w:tabs>
                              <w:tab w:val="left" w:pos="2694"/>
                            </w:tabs>
                            <w:spacing w:line="240" w:lineRule="exact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 xml:space="preserve">Datum: </w:t>
                          </w:r>
                          <w:r w:rsidR="001106C5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März</w:t>
                          </w:r>
                          <w:r w:rsidR="004D08C7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 xml:space="preserve"> </w:t>
                          </w:r>
                          <w:r w:rsidR="00D11238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202</w:t>
                          </w:r>
                          <w:r w:rsidR="001106C5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4</w:t>
                          </w:r>
                          <w:r w:rsidR="00D11238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 xml:space="preserve"> </w:t>
                          </w:r>
                          <w:r w:rsidR="004D08C7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(</w:t>
                          </w:r>
                          <w:r w:rsidR="000A4F73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0</w:t>
                          </w:r>
                          <w:r w:rsidR="001106C5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1</w:t>
                          </w:r>
                          <w:r w:rsidR="000A4F73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2</w:t>
                          </w:r>
                          <w:r w:rsidR="001106C5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4</w:t>
                          </w:r>
                          <w:r w:rsidR="004D08C7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)</w:t>
                          </w:r>
                          <w: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51B3A8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left:0;text-align:left;margin-left:70.9pt;margin-top:150.9pt;width:212.9pt;height:20.7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swa4QEAAJ0DAAAOAAAAZHJzL2Uyb0RvYy54bWysU9tu2zAMfR+wfxD0vthxszY14hRdiw4D&#10;ugvQ9QNkWbKF2aJGKbGzrx8lp2m3vg17EUiRPjrnkN5cTUPP9gq9AVvx5SLnTFkJjbFtxR+/371b&#10;c+aDsI3owaqKH5TnV9u3bzajK1UBHfSNQkYg1pejq3gXgiuzzMtODcIvwClLRQ04iEAptlmDYiT0&#10;oc+KPD/PRsDGIUjlPd3ezkW+TfhaKxm+au1VYH3FiVtIJ6azjme23YiyReE6I480xD+wGISx9OgJ&#10;6lYEwXZoXkENRiJ40GEhYchAayNV0kBqlvlfah464VTSQuZ4d7LJ/z9Y+WX/4L4hC9MHmGiASYR3&#10;9yB/eGbhphO2VdeIMHZKNPTwMlqWjc6Xx0+j1b70EaQeP0NDQxa7AAlo0jhEV0gnI3QawOFkupoC&#10;k3RZXORn6zMqSaoV58X6Mk0lE+XT1w59+KhgYDGoONJQE7rY3/sQ2YjyqSU+ZuHO9H0abG//uKDG&#10;eJPYR8Iz9TDVE3VHFTU0B9KBMO8J7TUFHeAvzkbakYr7nzuBirP+kyUv4kKlYPX+oqAEU3K5XK0o&#10;qV9WhJUEU/HA2RzehHkJdw5N29Ers/MWrsk7bZKsZ0ZHzrQDSe1xX+OSvcxT1/Nftf0NAAD//wMA&#10;UEsDBBQABgAIAAAAIQCfUbdA4AAAAAsBAAAPAAAAZHJzL2Rvd25yZXYueG1sTI/BTsMwEETvSPyD&#10;tUjcqNOmBAhxKoTUA0VF0PYDNrGJI+J1iN0m/D3bE9x2dkezb4rV5DpxMkNoPSmYzxIQhmqvW2oU&#10;HPbrm3sQISJp7DwZBT8mwKq8vCgw136kD3PaxUZwCIUcFdgY+1zKUFvjMMx8b4hvn35wGFkOjdQD&#10;jhzuOrlIkkw6bIk/WOzNszX11+7oFGzXb68vD9NmX2G7Gf33e3qwIyl1fTU9PYKIZop/ZjjjMzqU&#10;zFT5I+kgOtbLOaNHBWlyHthxm91lICreLNMFyLKQ/zuUvwAAAP//AwBQSwECLQAUAAYACAAAACEA&#10;toM4kv4AAADhAQAAEwAAAAAAAAAAAAAAAAAAAAAAW0NvbnRlbnRfVHlwZXNdLnhtbFBLAQItABQA&#10;BgAIAAAAIQA4/SH/1gAAAJQBAAALAAAAAAAAAAAAAAAAAC8BAABfcmVscy8ucmVsc1BLAQItABQA&#10;BgAIAAAAIQAfaswa4QEAAJ0DAAAOAAAAAAAAAAAAAAAAAC4CAABkcnMvZTJvRG9jLnhtbFBLAQIt&#10;ABQABgAIAAAAIQCfUbdA4AAAAAsBAAAPAAAAAAAAAAAAAAAAADsEAABkcnMvZG93bnJldi54bWxQ&#10;SwUGAAAAAAQABADzAAAASAUAAAAA&#10;" filled="f" stroked="f">
              <v:textbox inset="0">
                <w:txbxContent>
                  <w:p w14:paraId="743B1AEE" w14:textId="27C0F4A5" w:rsidR="007664A5" w:rsidRDefault="007664A5">
                    <w:pPr>
                      <w:tabs>
                        <w:tab w:val="left" w:pos="2694"/>
                      </w:tabs>
                      <w:spacing w:line="240" w:lineRule="exact"/>
                      <w:rPr>
                        <w:rFonts w:ascii="Arial" w:hAnsi="Arial" w:cs="Arial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sz w:val="22"/>
                        <w:szCs w:val="22"/>
                      </w:rPr>
                      <w:t xml:space="preserve">Datum: </w:t>
                    </w:r>
                    <w:r w:rsidR="001106C5">
                      <w:rPr>
                        <w:rFonts w:ascii="Arial" w:hAnsi="Arial" w:cs="Arial"/>
                        <w:sz w:val="22"/>
                        <w:szCs w:val="22"/>
                      </w:rPr>
                      <w:t>März</w:t>
                    </w:r>
                    <w:r w:rsidR="004D08C7">
                      <w:rPr>
                        <w:rFonts w:ascii="Arial" w:hAnsi="Arial" w:cs="Arial"/>
                        <w:sz w:val="22"/>
                        <w:szCs w:val="22"/>
                      </w:rPr>
                      <w:t xml:space="preserve"> </w:t>
                    </w:r>
                    <w:r w:rsidR="00D11238">
                      <w:rPr>
                        <w:rFonts w:ascii="Arial" w:hAnsi="Arial" w:cs="Arial"/>
                        <w:sz w:val="22"/>
                        <w:szCs w:val="22"/>
                      </w:rPr>
                      <w:t>202</w:t>
                    </w:r>
                    <w:r w:rsidR="001106C5">
                      <w:rPr>
                        <w:rFonts w:ascii="Arial" w:hAnsi="Arial" w:cs="Arial"/>
                        <w:sz w:val="22"/>
                        <w:szCs w:val="22"/>
                      </w:rPr>
                      <w:t>4</w:t>
                    </w:r>
                    <w:r w:rsidR="00D11238">
                      <w:rPr>
                        <w:rFonts w:ascii="Arial" w:hAnsi="Arial" w:cs="Arial"/>
                        <w:sz w:val="22"/>
                        <w:szCs w:val="22"/>
                      </w:rPr>
                      <w:t xml:space="preserve"> </w:t>
                    </w:r>
                    <w:r w:rsidR="004D08C7">
                      <w:rPr>
                        <w:rFonts w:ascii="Arial" w:hAnsi="Arial" w:cs="Arial"/>
                        <w:sz w:val="22"/>
                        <w:szCs w:val="22"/>
                      </w:rPr>
                      <w:t>(</w:t>
                    </w:r>
                    <w:r w:rsidR="000A4F73">
                      <w:rPr>
                        <w:rFonts w:ascii="Arial" w:hAnsi="Arial" w:cs="Arial"/>
                        <w:sz w:val="22"/>
                        <w:szCs w:val="22"/>
                      </w:rPr>
                      <w:t>0</w:t>
                    </w:r>
                    <w:r w:rsidR="001106C5">
                      <w:rPr>
                        <w:rFonts w:ascii="Arial" w:hAnsi="Arial" w:cs="Arial"/>
                        <w:sz w:val="22"/>
                        <w:szCs w:val="22"/>
                      </w:rPr>
                      <w:t>1</w:t>
                    </w:r>
                    <w:r w:rsidR="000A4F73">
                      <w:rPr>
                        <w:rFonts w:ascii="Arial" w:hAnsi="Arial" w:cs="Arial"/>
                        <w:sz w:val="22"/>
                        <w:szCs w:val="22"/>
                      </w:rPr>
                      <w:t>2</w:t>
                    </w:r>
                    <w:r w:rsidR="001106C5">
                      <w:rPr>
                        <w:rFonts w:ascii="Arial" w:hAnsi="Arial" w:cs="Arial"/>
                        <w:sz w:val="22"/>
                        <w:szCs w:val="22"/>
                      </w:rPr>
                      <w:t>4</w:t>
                    </w:r>
                    <w:r w:rsidR="004D08C7">
                      <w:rPr>
                        <w:rFonts w:ascii="Arial" w:hAnsi="Arial" w:cs="Arial"/>
                        <w:sz w:val="22"/>
                        <w:szCs w:val="22"/>
                      </w:rPr>
                      <w:t>)</w:t>
                    </w:r>
                    <w:r>
                      <w:rPr>
                        <w:rFonts w:ascii="Arial" w:hAnsi="Arial" w:cs="Arial"/>
                        <w:sz w:val="22"/>
                        <w:szCs w:val="22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9661151" wp14:editId="43181FD8">
              <wp:simplePos x="0" y="0"/>
              <wp:positionH relativeFrom="column">
                <wp:posOffset>-99695</wp:posOffset>
              </wp:positionH>
              <wp:positionV relativeFrom="paragraph">
                <wp:posOffset>-231140</wp:posOffset>
              </wp:positionV>
              <wp:extent cx="4213860" cy="556260"/>
              <wp:effectExtent l="0" t="0" r="0" b="0"/>
              <wp:wrapNone/>
              <wp:docPr id="4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3860" cy="556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810DE2" w14:textId="77777777" w:rsidR="007664A5" w:rsidRDefault="007664A5">
                          <w:pPr>
                            <w:tabs>
                              <w:tab w:val="right" w:pos="3544"/>
                            </w:tabs>
                            <w:jc w:val="both"/>
                            <w:rPr>
                              <w:rFonts w:ascii="Arial" w:hAnsi="Arial" w:cs="Arial"/>
                              <w:b/>
                              <w:noProof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56"/>
                              <w:szCs w:val="56"/>
                            </w:rPr>
                            <w:t>PRESSEINFORMATION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9661151" id="Textfeld 4" o:spid="_x0000_s1027" type="#_x0000_t202" style="position:absolute;left:0;text-align:left;margin-left:-7.85pt;margin-top:-18.2pt;width:331.8pt;height:43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6dP4QEAAKgDAAAOAAAAZHJzL2Uyb0RvYy54bWysU9uO0zAQfUfiHyy/0zShLUvUdLXsahHS&#10;cpEWPsBx7MYi8Zix26R8PWMn2y3whnixxjPOmXPOTLbXY9+xo0JvwFY8Xyw5U1ZCY+y+4t++3r+6&#10;4swHYRvRgVUVPynPr3cvX2wHV6oCWugahYxArC8HV/E2BFdmmZet6oVfgFOWihqwF4GuuM8aFAOh&#10;911WLJebbABsHIJU3lP2biryXcLXWsnwWWuvAusqTtxCOjGddTyz3VaUexSuNXKmIf6BRS+MpaZn&#10;qDsRBDug+QuqNxLBgw4LCX0GWhupkgZSky//UPPYCqeSFjLHu7NN/v/Byk/HR/cFWRjfwUgDTCK8&#10;ewD53TMLt62we3WDCEOrREON82hZNjhfzp9Gq33pI0g9fISGhiwOARLQqLGPrpBORug0gNPZdDUG&#10;Jim5KvLXVxsqSaqt15uC4thClE9fO/ThvYKexaDiSENN6OL44MP09OlJbGbh3nRdGmxnf0sQZswk&#10;9pHwRD2M9chMM0uLYmpoTiQHYVoXWm8KWsCfnA20KhX3Pw4CFWfdB0uWvM1Xq7hb6bJavynogpeV&#10;+rIirCSoigfOpvA2TPt4cGj2LXWahmDhhmzUJil8ZjXTp3VIHs2rG/ft8p5ePf9gu18AAAD//wMA&#10;UEsDBBQABgAIAAAAIQAVT9AL3wAAAAoBAAAPAAAAZHJzL2Rvd25yZXYueG1sTI9NT8MwDIbvSPyH&#10;yEjctqSj7VhpOiEQV9DGh8Qta7y2onGqJlvLv8ec4GbLj14/b7mdXS/OOIbOk4ZkqUAg1d521Gh4&#10;e31a3III0ZA1vSfU8I0BttXlRWkK6yfa4XkfG8EhFAqjoY1xKKQMdYvOhKUfkPh29KMzkdexkXY0&#10;E4e7Xq6UyqUzHfGH1gz40GL9tT85De/Px8+PVL00jy4bJj8rSW4jtb6+mu/vQESc4x8Mv/qsDhU7&#10;HfyJbBC9hkWSrRnl4SZPQTCRp+sNiIOGLFmBrEr5v0L1AwAA//8DAFBLAQItABQABgAIAAAAIQC2&#10;gziS/gAAAOEBAAATAAAAAAAAAAAAAAAAAAAAAABbQ29udGVudF9UeXBlc10ueG1sUEsBAi0AFAAG&#10;AAgAAAAhADj9If/WAAAAlAEAAAsAAAAAAAAAAAAAAAAALwEAAF9yZWxzLy5yZWxzUEsBAi0AFAAG&#10;AAgAAAAhACXXp0/hAQAAqAMAAA4AAAAAAAAAAAAAAAAALgIAAGRycy9lMm9Eb2MueG1sUEsBAi0A&#10;FAAGAAgAAAAhABVP0AvfAAAACgEAAA8AAAAAAAAAAAAAAAAAOwQAAGRycy9kb3ducmV2LnhtbFBL&#10;BQYAAAAABAAEAPMAAABHBQAAAAA=&#10;" filled="f" stroked="f">
              <v:textbox>
                <w:txbxContent>
                  <w:p w14:paraId="00810DE2" w14:textId="77777777" w:rsidR="007664A5" w:rsidRDefault="007664A5">
                    <w:pPr>
                      <w:tabs>
                        <w:tab w:val="right" w:pos="3544"/>
                      </w:tabs>
                      <w:jc w:val="both"/>
                      <w:rPr>
                        <w:rFonts w:ascii="Arial" w:hAnsi="Arial" w:cs="Arial"/>
                        <w:b/>
                        <w:noProof/>
                        <w:sz w:val="56"/>
                        <w:szCs w:val="56"/>
                      </w:rPr>
                    </w:pPr>
                    <w:r>
                      <w:rPr>
                        <w:rFonts w:ascii="Arial" w:hAnsi="Arial" w:cs="Arial"/>
                        <w:b/>
                        <w:noProof/>
                        <w:sz w:val="56"/>
                        <w:szCs w:val="56"/>
                      </w:rPr>
                      <w:t>PRESSEINFORMATION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1DD"/>
    <w:rsid w:val="00000DE2"/>
    <w:rsid w:val="000014E0"/>
    <w:rsid w:val="00001F35"/>
    <w:rsid w:val="00002E1C"/>
    <w:rsid w:val="00004E5B"/>
    <w:rsid w:val="00004FE2"/>
    <w:rsid w:val="00005D84"/>
    <w:rsid w:val="0000764F"/>
    <w:rsid w:val="000100CC"/>
    <w:rsid w:val="00010970"/>
    <w:rsid w:val="000163B8"/>
    <w:rsid w:val="00016AA2"/>
    <w:rsid w:val="00016B94"/>
    <w:rsid w:val="00016D26"/>
    <w:rsid w:val="00017F99"/>
    <w:rsid w:val="00020E16"/>
    <w:rsid w:val="0002269F"/>
    <w:rsid w:val="00022ACE"/>
    <w:rsid w:val="00022FDE"/>
    <w:rsid w:val="00025149"/>
    <w:rsid w:val="00025E23"/>
    <w:rsid w:val="00026373"/>
    <w:rsid w:val="000300B7"/>
    <w:rsid w:val="00030161"/>
    <w:rsid w:val="00032334"/>
    <w:rsid w:val="00034082"/>
    <w:rsid w:val="0003713A"/>
    <w:rsid w:val="000377B7"/>
    <w:rsid w:val="00037B9A"/>
    <w:rsid w:val="00040B9A"/>
    <w:rsid w:val="00041191"/>
    <w:rsid w:val="000413C9"/>
    <w:rsid w:val="00041681"/>
    <w:rsid w:val="00041A32"/>
    <w:rsid w:val="00042501"/>
    <w:rsid w:val="00042C6F"/>
    <w:rsid w:val="00044087"/>
    <w:rsid w:val="000445CF"/>
    <w:rsid w:val="00044AB5"/>
    <w:rsid w:val="000462B5"/>
    <w:rsid w:val="00046466"/>
    <w:rsid w:val="000470E0"/>
    <w:rsid w:val="0005448C"/>
    <w:rsid w:val="0006052D"/>
    <w:rsid w:val="00062935"/>
    <w:rsid w:val="00063A7A"/>
    <w:rsid w:val="00063BAB"/>
    <w:rsid w:val="000736A2"/>
    <w:rsid w:val="000743A3"/>
    <w:rsid w:val="00075447"/>
    <w:rsid w:val="00077B9D"/>
    <w:rsid w:val="0008039A"/>
    <w:rsid w:val="00080B66"/>
    <w:rsid w:val="000818FC"/>
    <w:rsid w:val="000822CD"/>
    <w:rsid w:val="0008263B"/>
    <w:rsid w:val="00082833"/>
    <w:rsid w:val="00082B55"/>
    <w:rsid w:val="00082D33"/>
    <w:rsid w:val="0008396D"/>
    <w:rsid w:val="00084441"/>
    <w:rsid w:val="00084639"/>
    <w:rsid w:val="00086493"/>
    <w:rsid w:val="00086766"/>
    <w:rsid w:val="000874FF"/>
    <w:rsid w:val="00090D0D"/>
    <w:rsid w:val="00091CE1"/>
    <w:rsid w:val="00093F92"/>
    <w:rsid w:val="00094972"/>
    <w:rsid w:val="00095A4C"/>
    <w:rsid w:val="00096868"/>
    <w:rsid w:val="000A28B9"/>
    <w:rsid w:val="000A4F73"/>
    <w:rsid w:val="000A5BBC"/>
    <w:rsid w:val="000A6FB2"/>
    <w:rsid w:val="000A703A"/>
    <w:rsid w:val="000B0017"/>
    <w:rsid w:val="000B0CE3"/>
    <w:rsid w:val="000B14FD"/>
    <w:rsid w:val="000B1D6D"/>
    <w:rsid w:val="000B47E1"/>
    <w:rsid w:val="000B618A"/>
    <w:rsid w:val="000B6E03"/>
    <w:rsid w:val="000C185E"/>
    <w:rsid w:val="000C3B39"/>
    <w:rsid w:val="000C5A65"/>
    <w:rsid w:val="000C611B"/>
    <w:rsid w:val="000C6FA4"/>
    <w:rsid w:val="000D088C"/>
    <w:rsid w:val="000D1649"/>
    <w:rsid w:val="000D77CE"/>
    <w:rsid w:val="000D7C70"/>
    <w:rsid w:val="000D7F6F"/>
    <w:rsid w:val="000E261C"/>
    <w:rsid w:val="000E3BF8"/>
    <w:rsid w:val="000E4F7C"/>
    <w:rsid w:val="000E6EB6"/>
    <w:rsid w:val="000F2353"/>
    <w:rsid w:val="000F3A5B"/>
    <w:rsid w:val="000F3B5E"/>
    <w:rsid w:val="000F3D51"/>
    <w:rsid w:val="000F4F0F"/>
    <w:rsid w:val="000F6D3E"/>
    <w:rsid w:val="000F766A"/>
    <w:rsid w:val="000F7D73"/>
    <w:rsid w:val="000F7E2D"/>
    <w:rsid w:val="00100E05"/>
    <w:rsid w:val="00101CE5"/>
    <w:rsid w:val="0010253E"/>
    <w:rsid w:val="00102898"/>
    <w:rsid w:val="0010403C"/>
    <w:rsid w:val="00105224"/>
    <w:rsid w:val="00105D31"/>
    <w:rsid w:val="001066BD"/>
    <w:rsid w:val="00107B5B"/>
    <w:rsid w:val="00110272"/>
    <w:rsid w:val="0011043A"/>
    <w:rsid w:val="001106C5"/>
    <w:rsid w:val="00111B82"/>
    <w:rsid w:val="001132FD"/>
    <w:rsid w:val="00115DA5"/>
    <w:rsid w:val="00117582"/>
    <w:rsid w:val="00121304"/>
    <w:rsid w:val="00121837"/>
    <w:rsid w:val="00122405"/>
    <w:rsid w:val="001229CF"/>
    <w:rsid w:val="00122DE9"/>
    <w:rsid w:val="00123A7B"/>
    <w:rsid w:val="00124B27"/>
    <w:rsid w:val="001259FA"/>
    <w:rsid w:val="0013045D"/>
    <w:rsid w:val="001308DD"/>
    <w:rsid w:val="00131212"/>
    <w:rsid w:val="00131709"/>
    <w:rsid w:val="001351EE"/>
    <w:rsid w:val="00140D21"/>
    <w:rsid w:val="00141316"/>
    <w:rsid w:val="00141434"/>
    <w:rsid w:val="001414FE"/>
    <w:rsid w:val="00143456"/>
    <w:rsid w:val="001434DC"/>
    <w:rsid w:val="00143A17"/>
    <w:rsid w:val="00144CD6"/>
    <w:rsid w:val="001453AB"/>
    <w:rsid w:val="00147914"/>
    <w:rsid w:val="001532C7"/>
    <w:rsid w:val="0015425B"/>
    <w:rsid w:val="001563CD"/>
    <w:rsid w:val="00160001"/>
    <w:rsid w:val="001601F6"/>
    <w:rsid w:val="00161B0B"/>
    <w:rsid w:val="00161D7E"/>
    <w:rsid w:val="001627DA"/>
    <w:rsid w:val="0016617F"/>
    <w:rsid w:val="00166F83"/>
    <w:rsid w:val="00167EF7"/>
    <w:rsid w:val="001706F5"/>
    <w:rsid w:val="0017088B"/>
    <w:rsid w:val="00171D77"/>
    <w:rsid w:val="00173322"/>
    <w:rsid w:val="001734B5"/>
    <w:rsid w:val="00173A8D"/>
    <w:rsid w:val="00174EC1"/>
    <w:rsid w:val="0018089D"/>
    <w:rsid w:val="00180C38"/>
    <w:rsid w:val="001818BD"/>
    <w:rsid w:val="00184438"/>
    <w:rsid w:val="00184795"/>
    <w:rsid w:val="00184DDD"/>
    <w:rsid w:val="00186459"/>
    <w:rsid w:val="00187AC5"/>
    <w:rsid w:val="001906CB"/>
    <w:rsid w:val="00190740"/>
    <w:rsid w:val="00191677"/>
    <w:rsid w:val="0019221E"/>
    <w:rsid w:val="001936C3"/>
    <w:rsid w:val="00194A46"/>
    <w:rsid w:val="0019517D"/>
    <w:rsid w:val="00196C16"/>
    <w:rsid w:val="001A360A"/>
    <w:rsid w:val="001A7AB9"/>
    <w:rsid w:val="001A7BA0"/>
    <w:rsid w:val="001B0304"/>
    <w:rsid w:val="001B187E"/>
    <w:rsid w:val="001B240A"/>
    <w:rsid w:val="001B2D47"/>
    <w:rsid w:val="001B3A20"/>
    <w:rsid w:val="001B40C1"/>
    <w:rsid w:val="001C036F"/>
    <w:rsid w:val="001C0C0C"/>
    <w:rsid w:val="001C41FE"/>
    <w:rsid w:val="001C4F6A"/>
    <w:rsid w:val="001C5067"/>
    <w:rsid w:val="001C5996"/>
    <w:rsid w:val="001C7700"/>
    <w:rsid w:val="001D06B6"/>
    <w:rsid w:val="001D198A"/>
    <w:rsid w:val="001D21C7"/>
    <w:rsid w:val="001D2870"/>
    <w:rsid w:val="001D380B"/>
    <w:rsid w:val="001D3D49"/>
    <w:rsid w:val="001D40DA"/>
    <w:rsid w:val="001D495C"/>
    <w:rsid w:val="001D5257"/>
    <w:rsid w:val="001D57F1"/>
    <w:rsid w:val="001D70E8"/>
    <w:rsid w:val="001E0B3E"/>
    <w:rsid w:val="001E0E8D"/>
    <w:rsid w:val="001E1512"/>
    <w:rsid w:val="001E1691"/>
    <w:rsid w:val="001E1755"/>
    <w:rsid w:val="001E4F25"/>
    <w:rsid w:val="001F073C"/>
    <w:rsid w:val="001F2D5A"/>
    <w:rsid w:val="001F56EE"/>
    <w:rsid w:val="001F699F"/>
    <w:rsid w:val="001F79C5"/>
    <w:rsid w:val="001F7B27"/>
    <w:rsid w:val="001F7E94"/>
    <w:rsid w:val="002016D9"/>
    <w:rsid w:val="002018FD"/>
    <w:rsid w:val="002026F7"/>
    <w:rsid w:val="002027F1"/>
    <w:rsid w:val="0020337D"/>
    <w:rsid w:val="00203627"/>
    <w:rsid w:val="00205F36"/>
    <w:rsid w:val="00207DEE"/>
    <w:rsid w:val="00210506"/>
    <w:rsid w:val="002109B8"/>
    <w:rsid w:val="00211372"/>
    <w:rsid w:val="00211395"/>
    <w:rsid w:val="00215E59"/>
    <w:rsid w:val="00216151"/>
    <w:rsid w:val="00217560"/>
    <w:rsid w:val="00217955"/>
    <w:rsid w:val="002179D9"/>
    <w:rsid w:val="002223EC"/>
    <w:rsid w:val="00223959"/>
    <w:rsid w:val="00225C6F"/>
    <w:rsid w:val="00225F68"/>
    <w:rsid w:val="0023162A"/>
    <w:rsid w:val="00233106"/>
    <w:rsid w:val="00233227"/>
    <w:rsid w:val="00234790"/>
    <w:rsid w:val="0023681F"/>
    <w:rsid w:val="00240A4C"/>
    <w:rsid w:val="00241095"/>
    <w:rsid w:val="002437E2"/>
    <w:rsid w:val="0024410E"/>
    <w:rsid w:val="0024618A"/>
    <w:rsid w:val="00247201"/>
    <w:rsid w:val="002504EC"/>
    <w:rsid w:val="00250751"/>
    <w:rsid w:val="00250C16"/>
    <w:rsid w:val="00252BA7"/>
    <w:rsid w:val="00253620"/>
    <w:rsid w:val="0025397E"/>
    <w:rsid w:val="00254568"/>
    <w:rsid w:val="002550F6"/>
    <w:rsid w:val="00257286"/>
    <w:rsid w:val="00257D14"/>
    <w:rsid w:val="0026260C"/>
    <w:rsid w:val="00263E37"/>
    <w:rsid w:val="00265B22"/>
    <w:rsid w:val="00265FAF"/>
    <w:rsid w:val="00266B25"/>
    <w:rsid w:val="00267E31"/>
    <w:rsid w:val="00270E91"/>
    <w:rsid w:val="00271282"/>
    <w:rsid w:val="00272955"/>
    <w:rsid w:val="00272A51"/>
    <w:rsid w:val="00272C30"/>
    <w:rsid w:val="002770A2"/>
    <w:rsid w:val="00277E58"/>
    <w:rsid w:val="002816E4"/>
    <w:rsid w:val="002839BE"/>
    <w:rsid w:val="00283F69"/>
    <w:rsid w:val="00285C20"/>
    <w:rsid w:val="00286F74"/>
    <w:rsid w:val="00287A96"/>
    <w:rsid w:val="00290AA3"/>
    <w:rsid w:val="0029173E"/>
    <w:rsid w:val="002950C8"/>
    <w:rsid w:val="002953CC"/>
    <w:rsid w:val="00296426"/>
    <w:rsid w:val="002967C0"/>
    <w:rsid w:val="00297915"/>
    <w:rsid w:val="002A1C59"/>
    <w:rsid w:val="002A476E"/>
    <w:rsid w:val="002A4789"/>
    <w:rsid w:val="002A64D6"/>
    <w:rsid w:val="002B06D8"/>
    <w:rsid w:val="002B23DB"/>
    <w:rsid w:val="002B3285"/>
    <w:rsid w:val="002B6C4A"/>
    <w:rsid w:val="002B70C9"/>
    <w:rsid w:val="002B7EE6"/>
    <w:rsid w:val="002C1E32"/>
    <w:rsid w:val="002C25E2"/>
    <w:rsid w:val="002C2E42"/>
    <w:rsid w:val="002D09D4"/>
    <w:rsid w:val="002D3631"/>
    <w:rsid w:val="002D3BC0"/>
    <w:rsid w:val="002D5DE9"/>
    <w:rsid w:val="002E086A"/>
    <w:rsid w:val="002E2D68"/>
    <w:rsid w:val="002E4374"/>
    <w:rsid w:val="002E4D4E"/>
    <w:rsid w:val="002E7FD6"/>
    <w:rsid w:val="002F1D61"/>
    <w:rsid w:val="002F1F1B"/>
    <w:rsid w:val="002F2804"/>
    <w:rsid w:val="002F2C2D"/>
    <w:rsid w:val="002F4493"/>
    <w:rsid w:val="002F5B19"/>
    <w:rsid w:val="002F5F2B"/>
    <w:rsid w:val="002F726F"/>
    <w:rsid w:val="002F7521"/>
    <w:rsid w:val="002F7D2F"/>
    <w:rsid w:val="002F7F96"/>
    <w:rsid w:val="003003F4"/>
    <w:rsid w:val="0030045E"/>
    <w:rsid w:val="00302BE8"/>
    <w:rsid w:val="003045DB"/>
    <w:rsid w:val="003057B1"/>
    <w:rsid w:val="00305A56"/>
    <w:rsid w:val="003061D2"/>
    <w:rsid w:val="00307267"/>
    <w:rsid w:val="003072A2"/>
    <w:rsid w:val="00307307"/>
    <w:rsid w:val="00310605"/>
    <w:rsid w:val="003106B1"/>
    <w:rsid w:val="00310A26"/>
    <w:rsid w:val="00313D66"/>
    <w:rsid w:val="0031465D"/>
    <w:rsid w:val="0031562D"/>
    <w:rsid w:val="00315AE1"/>
    <w:rsid w:val="003174B0"/>
    <w:rsid w:val="00323556"/>
    <w:rsid w:val="003236C7"/>
    <w:rsid w:val="00324529"/>
    <w:rsid w:val="00324C83"/>
    <w:rsid w:val="0033054B"/>
    <w:rsid w:val="00330705"/>
    <w:rsid w:val="00331CB2"/>
    <w:rsid w:val="00333BE9"/>
    <w:rsid w:val="00333E6D"/>
    <w:rsid w:val="00334B83"/>
    <w:rsid w:val="00343DCF"/>
    <w:rsid w:val="003504B8"/>
    <w:rsid w:val="00351039"/>
    <w:rsid w:val="003518CA"/>
    <w:rsid w:val="00352079"/>
    <w:rsid w:val="003520CD"/>
    <w:rsid w:val="003525D6"/>
    <w:rsid w:val="00352D3D"/>
    <w:rsid w:val="00353F2C"/>
    <w:rsid w:val="003563EB"/>
    <w:rsid w:val="00356C7B"/>
    <w:rsid w:val="00362AAF"/>
    <w:rsid w:val="00362D1C"/>
    <w:rsid w:val="003630BF"/>
    <w:rsid w:val="0036438E"/>
    <w:rsid w:val="0036618C"/>
    <w:rsid w:val="003666D4"/>
    <w:rsid w:val="00372775"/>
    <w:rsid w:val="00373B2B"/>
    <w:rsid w:val="003759B1"/>
    <w:rsid w:val="003774FE"/>
    <w:rsid w:val="003818A0"/>
    <w:rsid w:val="003820F3"/>
    <w:rsid w:val="00382B34"/>
    <w:rsid w:val="00383A85"/>
    <w:rsid w:val="00384341"/>
    <w:rsid w:val="003845BA"/>
    <w:rsid w:val="00386092"/>
    <w:rsid w:val="00390A85"/>
    <w:rsid w:val="00390D0F"/>
    <w:rsid w:val="003915F4"/>
    <w:rsid w:val="00391874"/>
    <w:rsid w:val="00391D09"/>
    <w:rsid w:val="00396CE5"/>
    <w:rsid w:val="003A24E4"/>
    <w:rsid w:val="003A28ED"/>
    <w:rsid w:val="003A2BDC"/>
    <w:rsid w:val="003A4636"/>
    <w:rsid w:val="003A4EE9"/>
    <w:rsid w:val="003A59D5"/>
    <w:rsid w:val="003A660F"/>
    <w:rsid w:val="003A6623"/>
    <w:rsid w:val="003A78F6"/>
    <w:rsid w:val="003B04F1"/>
    <w:rsid w:val="003B1661"/>
    <w:rsid w:val="003B4E56"/>
    <w:rsid w:val="003B5FBC"/>
    <w:rsid w:val="003B618B"/>
    <w:rsid w:val="003B69FF"/>
    <w:rsid w:val="003C0D8E"/>
    <w:rsid w:val="003C142D"/>
    <w:rsid w:val="003C157B"/>
    <w:rsid w:val="003C22DC"/>
    <w:rsid w:val="003C28B6"/>
    <w:rsid w:val="003C29B4"/>
    <w:rsid w:val="003C6F4F"/>
    <w:rsid w:val="003C6F88"/>
    <w:rsid w:val="003D0FAF"/>
    <w:rsid w:val="003D2FE0"/>
    <w:rsid w:val="003D369A"/>
    <w:rsid w:val="003D5BE3"/>
    <w:rsid w:val="003D6224"/>
    <w:rsid w:val="003D66FA"/>
    <w:rsid w:val="003D7531"/>
    <w:rsid w:val="003E1449"/>
    <w:rsid w:val="003E147C"/>
    <w:rsid w:val="003E37D9"/>
    <w:rsid w:val="003E3BE4"/>
    <w:rsid w:val="003E4283"/>
    <w:rsid w:val="003E4FAC"/>
    <w:rsid w:val="003E50AD"/>
    <w:rsid w:val="003F1A5C"/>
    <w:rsid w:val="003F1F69"/>
    <w:rsid w:val="003F2892"/>
    <w:rsid w:val="003F5644"/>
    <w:rsid w:val="003F6089"/>
    <w:rsid w:val="003F60E7"/>
    <w:rsid w:val="003F75F1"/>
    <w:rsid w:val="003F78BF"/>
    <w:rsid w:val="004010B7"/>
    <w:rsid w:val="00406276"/>
    <w:rsid w:val="00406D34"/>
    <w:rsid w:val="00411283"/>
    <w:rsid w:val="004116F6"/>
    <w:rsid w:val="004154D9"/>
    <w:rsid w:val="004162E0"/>
    <w:rsid w:val="00417815"/>
    <w:rsid w:val="00420128"/>
    <w:rsid w:val="00422481"/>
    <w:rsid w:val="00423076"/>
    <w:rsid w:val="0042344C"/>
    <w:rsid w:val="00424287"/>
    <w:rsid w:val="004257EC"/>
    <w:rsid w:val="00426C05"/>
    <w:rsid w:val="00432E93"/>
    <w:rsid w:val="004346A1"/>
    <w:rsid w:val="00435776"/>
    <w:rsid w:val="004357AE"/>
    <w:rsid w:val="00441A33"/>
    <w:rsid w:val="00441CE9"/>
    <w:rsid w:val="004437E9"/>
    <w:rsid w:val="0044557E"/>
    <w:rsid w:val="00445A53"/>
    <w:rsid w:val="00445CD6"/>
    <w:rsid w:val="0044618C"/>
    <w:rsid w:val="00446D87"/>
    <w:rsid w:val="00447F45"/>
    <w:rsid w:val="0045097F"/>
    <w:rsid w:val="00450F47"/>
    <w:rsid w:val="00451715"/>
    <w:rsid w:val="004555E7"/>
    <w:rsid w:val="00456678"/>
    <w:rsid w:val="004613CA"/>
    <w:rsid w:val="0046424B"/>
    <w:rsid w:val="00464BE0"/>
    <w:rsid w:val="0046719C"/>
    <w:rsid w:val="00467594"/>
    <w:rsid w:val="004709D9"/>
    <w:rsid w:val="00471C55"/>
    <w:rsid w:val="00474E15"/>
    <w:rsid w:val="0047525A"/>
    <w:rsid w:val="004772F5"/>
    <w:rsid w:val="004806F2"/>
    <w:rsid w:val="00480B55"/>
    <w:rsid w:val="00480C4E"/>
    <w:rsid w:val="004813DD"/>
    <w:rsid w:val="00481C70"/>
    <w:rsid w:val="00481F8E"/>
    <w:rsid w:val="00482553"/>
    <w:rsid w:val="004825A3"/>
    <w:rsid w:val="00482C93"/>
    <w:rsid w:val="00485728"/>
    <w:rsid w:val="004908E2"/>
    <w:rsid w:val="00490BB6"/>
    <w:rsid w:val="00493452"/>
    <w:rsid w:val="004959A3"/>
    <w:rsid w:val="004964A9"/>
    <w:rsid w:val="00496DE4"/>
    <w:rsid w:val="00497EC3"/>
    <w:rsid w:val="004A0A98"/>
    <w:rsid w:val="004A0AAD"/>
    <w:rsid w:val="004A1033"/>
    <w:rsid w:val="004A1EAE"/>
    <w:rsid w:val="004A2AC1"/>
    <w:rsid w:val="004A2DDD"/>
    <w:rsid w:val="004A342A"/>
    <w:rsid w:val="004A358C"/>
    <w:rsid w:val="004A3BFB"/>
    <w:rsid w:val="004A4008"/>
    <w:rsid w:val="004A53BD"/>
    <w:rsid w:val="004A76EF"/>
    <w:rsid w:val="004A7D62"/>
    <w:rsid w:val="004B095B"/>
    <w:rsid w:val="004B0F55"/>
    <w:rsid w:val="004B1775"/>
    <w:rsid w:val="004B2661"/>
    <w:rsid w:val="004B5F75"/>
    <w:rsid w:val="004B64AB"/>
    <w:rsid w:val="004B72D7"/>
    <w:rsid w:val="004B7BE8"/>
    <w:rsid w:val="004B7F02"/>
    <w:rsid w:val="004C13E7"/>
    <w:rsid w:val="004C14EC"/>
    <w:rsid w:val="004C2A07"/>
    <w:rsid w:val="004C2BBE"/>
    <w:rsid w:val="004C31FA"/>
    <w:rsid w:val="004C3574"/>
    <w:rsid w:val="004C44AE"/>
    <w:rsid w:val="004C6691"/>
    <w:rsid w:val="004C7C20"/>
    <w:rsid w:val="004C7EC7"/>
    <w:rsid w:val="004D08C7"/>
    <w:rsid w:val="004D11CE"/>
    <w:rsid w:val="004D135A"/>
    <w:rsid w:val="004D2CF6"/>
    <w:rsid w:val="004D4152"/>
    <w:rsid w:val="004D4FF9"/>
    <w:rsid w:val="004D5831"/>
    <w:rsid w:val="004D6A96"/>
    <w:rsid w:val="004E02FD"/>
    <w:rsid w:val="004E3657"/>
    <w:rsid w:val="004E4FEE"/>
    <w:rsid w:val="004E7326"/>
    <w:rsid w:val="004F0C50"/>
    <w:rsid w:val="004F3185"/>
    <w:rsid w:val="004F3573"/>
    <w:rsid w:val="004F366F"/>
    <w:rsid w:val="004F49CF"/>
    <w:rsid w:val="005041C9"/>
    <w:rsid w:val="00504342"/>
    <w:rsid w:val="005044FD"/>
    <w:rsid w:val="005048F6"/>
    <w:rsid w:val="00504AE3"/>
    <w:rsid w:val="00510471"/>
    <w:rsid w:val="00511703"/>
    <w:rsid w:val="00511EE4"/>
    <w:rsid w:val="005123EC"/>
    <w:rsid w:val="005144B8"/>
    <w:rsid w:val="00514D8C"/>
    <w:rsid w:val="005151F9"/>
    <w:rsid w:val="0052004B"/>
    <w:rsid w:val="00520A01"/>
    <w:rsid w:val="00522157"/>
    <w:rsid w:val="00522DE9"/>
    <w:rsid w:val="005231DC"/>
    <w:rsid w:val="00524804"/>
    <w:rsid w:val="00525BB0"/>
    <w:rsid w:val="00525C57"/>
    <w:rsid w:val="00526A8C"/>
    <w:rsid w:val="0052753A"/>
    <w:rsid w:val="0053068E"/>
    <w:rsid w:val="005307FF"/>
    <w:rsid w:val="0053083A"/>
    <w:rsid w:val="00533CA2"/>
    <w:rsid w:val="00533E8B"/>
    <w:rsid w:val="00534897"/>
    <w:rsid w:val="005379C4"/>
    <w:rsid w:val="00537BD6"/>
    <w:rsid w:val="00540C75"/>
    <w:rsid w:val="0054130D"/>
    <w:rsid w:val="00541970"/>
    <w:rsid w:val="00545FFD"/>
    <w:rsid w:val="00546A2C"/>
    <w:rsid w:val="00551269"/>
    <w:rsid w:val="00552B5E"/>
    <w:rsid w:val="005538A2"/>
    <w:rsid w:val="005538A6"/>
    <w:rsid w:val="00554907"/>
    <w:rsid w:val="0055501E"/>
    <w:rsid w:val="00555418"/>
    <w:rsid w:val="00556B0F"/>
    <w:rsid w:val="00560E91"/>
    <w:rsid w:val="005630D0"/>
    <w:rsid w:val="00566687"/>
    <w:rsid w:val="00567D36"/>
    <w:rsid w:val="00570332"/>
    <w:rsid w:val="00570599"/>
    <w:rsid w:val="0057198D"/>
    <w:rsid w:val="00571F46"/>
    <w:rsid w:val="00572047"/>
    <w:rsid w:val="005721A2"/>
    <w:rsid w:val="00574FAA"/>
    <w:rsid w:val="00575571"/>
    <w:rsid w:val="0057685E"/>
    <w:rsid w:val="00580541"/>
    <w:rsid w:val="00580B40"/>
    <w:rsid w:val="00581712"/>
    <w:rsid w:val="00583073"/>
    <w:rsid w:val="0058364E"/>
    <w:rsid w:val="0058436A"/>
    <w:rsid w:val="00584986"/>
    <w:rsid w:val="00584C3A"/>
    <w:rsid w:val="00587DC5"/>
    <w:rsid w:val="005907E1"/>
    <w:rsid w:val="0059109B"/>
    <w:rsid w:val="0059222B"/>
    <w:rsid w:val="00593640"/>
    <w:rsid w:val="00594A90"/>
    <w:rsid w:val="00595063"/>
    <w:rsid w:val="005A02D7"/>
    <w:rsid w:val="005A07DE"/>
    <w:rsid w:val="005A2335"/>
    <w:rsid w:val="005A4771"/>
    <w:rsid w:val="005A4851"/>
    <w:rsid w:val="005A4F0D"/>
    <w:rsid w:val="005A5E3A"/>
    <w:rsid w:val="005A6A02"/>
    <w:rsid w:val="005B041D"/>
    <w:rsid w:val="005B1411"/>
    <w:rsid w:val="005B3019"/>
    <w:rsid w:val="005B3A3A"/>
    <w:rsid w:val="005B3F80"/>
    <w:rsid w:val="005B433F"/>
    <w:rsid w:val="005B4644"/>
    <w:rsid w:val="005B47E9"/>
    <w:rsid w:val="005B4B29"/>
    <w:rsid w:val="005B68B2"/>
    <w:rsid w:val="005B7C59"/>
    <w:rsid w:val="005C1283"/>
    <w:rsid w:val="005C2C19"/>
    <w:rsid w:val="005C35C8"/>
    <w:rsid w:val="005C3C25"/>
    <w:rsid w:val="005C3CF8"/>
    <w:rsid w:val="005C3E40"/>
    <w:rsid w:val="005C6E32"/>
    <w:rsid w:val="005D1F50"/>
    <w:rsid w:val="005D3066"/>
    <w:rsid w:val="005D4902"/>
    <w:rsid w:val="005D4B50"/>
    <w:rsid w:val="005D6335"/>
    <w:rsid w:val="005D6D2E"/>
    <w:rsid w:val="005D77DE"/>
    <w:rsid w:val="005E0772"/>
    <w:rsid w:val="005E0ABF"/>
    <w:rsid w:val="005E0C04"/>
    <w:rsid w:val="005E0CAD"/>
    <w:rsid w:val="005E193B"/>
    <w:rsid w:val="005E3029"/>
    <w:rsid w:val="005E5AB8"/>
    <w:rsid w:val="005E5E83"/>
    <w:rsid w:val="005E5EE6"/>
    <w:rsid w:val="005E64A6"/>
    <w:rsid w:val="005F0377"/>
    <w:rsid w:val="005F0872"/>
    <w:rsid w:val="005F0DC0"/>
    <w:rsid w:val="005F11DD"/>
    <w:rsid w:val="005F145C"/>
    <w:rsid w:val="005F17A8"/>
    <w:rsid w:val="005F1AA0"/>
    <w:rsid w:val="005F278C"/>
    <w:rsid w:val="005F394C"/>
    <w:rsid w:val="005F3AE6"/>
    <w:rsid w:val="005F4F48"/>
    <w:rsid w:val="005F64EC"/>
    <w:rsid w:val="005F67EE"/>
    <w:rsid w:val="005F6ED1"/>
    <w:rsid w:val="005F7779"/>
    <w:rsid w:val="00600472"/>
    <w:rsid w:val="00600CED"/>
    <w:rsid w:val="00602757"/>
    <w:rsid w:val="00602F41"/>
    <w:rsid w:val="00603566"/>
    <w:rsid w:val="0060364C"/>
    <w:rsid w:val="00605251"/>
    <w:rsid w:val="00605C74"/>
    <w:rsid w:val="00606604"/>
    <w:rsid w:val="00606898"/>
    <w:rsid w:val="0060795F"/>
    <w:rsid w:val="00607A57"/>
    <w:rsid w:val="00611DD0"/>
    <w:rsid w:val="00612E47"/>
    <w:rsid w:val="00613386"/>
    <w:rsid w:val="00615E49"/>
    <w:rsid w:val="0061606E"/>
    <w:rsid w:val="006232CB"/>
    <w:rsid w:val="006232DD"/>
    <w:rsid w:val="00623BD2"/>
    <w:rsid w:val="00632B81"/>
    <w:rsid w:val="0063343D"/>
    <w:rsid w:val="006347FC"/>
    <w:rsid w:val="00635E98"/>
    <w:rsid w:val="006362F4"/>
    <w:rsid w:val="00641E33"/>
    <w:rsid w:val="00643195"/>
    <w:rsid w:val="00643340"/>
    <w:rsid w:val="006443C8"/>
    <w:rsid w:val="00646641"/>
    <w:rsid w:val="00646D58"/>
    <w:rsid w:val="0064786E"/>
    <w:rsid w:val="00647EE4"/>
    <w:rsid w:val="006501EE"/>
    <w:rsid w:val="00651DB3"/>
    <w:rsid w:val="00651E40"/>
    <w:rsid w:val="00653434"/>
    <w:rsid w:val="00653A5A"/>
    <w:rsid w:val="00653AF3"/>
    <w:rsid w:val="006541AB"/>
    <w:rsid w:val="00655040"/>
    <w:rsid w:val="006569EE"/>
    <w:rsid w:val="00657EA8"/>
    <w:rsid w:val="00660654"/>
    <w:rsid w:val="00662B22"/>
    <w:rsid w:val="00663054"/>
    <w:rsid w:val="0066369F"/>
    <w:rsid w:val="0066383B"/>
    <w:rsid w:val="00663AB4"/>
    <w:rsid w:val="006641A9"/>
    <w:rsid w:val="00664FEC"/>
    <w:rsid w:val="00666AE1"/>
    <w:rsid w:val="00667857"/>
    <w:rsid w:val="00671A18"/>
    <w:rsid w:val="00671DB8"/>
    <w:rsid w:val="006739B2"/>
    <w:rsid w:val="006749D6"/>
    <w:rsid w:val="00674FA6"/>
    <w:rsid w:val="00676AC4"/>
    <w:rsid w:val="00676B63"/>
    <w:rsid w:val="00681A0D"/>
    <w:rsid w:val="00682829"/>
    <w:rsid w:val="00682847"/>
    <w:rsid w:val="006830C7"/>
    <w:rsid w:val="006836E9"/>
    <w:rsid w:val="00684B67"/>
    <w:rsid w:val="006917ED"/>
    <w:rsid w:val="00691A72"/>
    <w:rsid w:val="00692438"/>
    <w:rsid w:val="006931FD"/>
    <w:rsid w:val="0069350E"/>
    <w:rsid w:val="00697FA4"/>
    <w:rsid w:val="006A0756"/>
    <w:rsid w:val="006A4FD5"/>
    <w:rsid w:val="006A53B8"/>
    <w:rsid w:val="006A769B"/>
    <w:rsid w:val="006A7D2C"/>
    <w:rsid w:val="006A7F3F"/>
    <w:rsid w:val="006B0A41"/>
    <w:rsid w:val="006B35FE"/>
    <w:rsid w:val="006B47FA"/>
    <w:rsid w:val="006B59DD"/>
    <w:rsid w:val="006B749A"/>
    <w:rsid w:val="006C2056"/>
    <w:rsid w:val="006C522F"/>
    <w:rsid w:val="006C559D"/>
    <w:rsid w:val="006C5D01"/>
    <w:rsid w:val="006C5F21"/>
    <w:rsid w:val="006C62AD"/>
    <w:rsid w:val="006C72B4"/>
    <w:rsid w:val="006C7F8E"/>
    <w:rsid w:val="006D04AE"/>
    <w:rsid w:val="006D0718"/>
    <w:rsid w:val="006D1E27"/>
    <w:rsid w:val="006D22DC"/>
    <w:rsid w:val="006D2872"/>
    <w:rsid w:val="006D3E85"/>
    <w:rsid w:val="006D4018"/>
    <w:rsid w:val="006D432F"/>
    <w:rsid w:val="006D5B9A"/>
    <w:rsid w:val="006D6247"/>
    <w:rsid w:val="006D6278"/>
    <w:rsid w:val="006E0CE3"/>
    <w:rsid w:val="006E1175"/>
    <w:rsid w:val="006E120A"/>
    <w:rsid w:val="006E1CA5"/>
    <w:rsid w:val="006E23E2"/>
    <w:rsid w:val="006E2E79"/>
    <w:rsid w:val="006E44AA"/>
    <w:rsid w:val="006E5EE3"/>
    <w:rsid w:val="006F0FCE"/>
    <w:rsid w:val="006F28FB"/>
    <w:rsid w:val="006F2E6D"/>
    <w:rsid w:val="006F717A"/>
    <w:rsid w:val="00701E87"/>
    <w:rsid w:val="00702745"/>
    <w:rsid w:val="00703605"/>
    <w:rsid w:val="00704026"/>
    <w:rsid w:val="00704D51"/>
    <w:rsid w:val="00705120"/>
    <w:rsid w:val="00705AAC"/>
    <w:rsid w:val="007072B6"/>
    <w:rsid w:val="00707996"/>
    <w:rsid w:val="0071462E"/>
    <w:rsid w:val="00716767"/>
    <w:rsid w:val="00717B49"/>
    <w:rsid w:val="00723031"/>
    <w:rsid w:val="00725445"/>
    <w:rsid w:val="007265A8"/>
    <w:rsid w:val="00727E50"/>
    <w:rsid w:val="00731C29"/>
    <w:rsid w:val="0073371F"/>
    <w:rsid w:val="0073677E"/>
    <w:rsid w:val="00737A7F"/>
    <w:rsid w:val="0074042F"/>
    <w:rsid w:val="0074157B"/>
    <w:rsid w:val="00742FE0"/>
    <w:rsid w:val="00743C8A"/>
    <w:rsid w:val="00744B7E"/>
    <w:rsid w:val="00745717"/>
    <w:rsid w:val="0074592D"/>
    <w:rsid w:val="0075574A"/>
    <w:rsid w:val="00755D97"/>
    <w:rsid w:val="00756276"/>
    <w:rsid w:val="0075718D"/>
    <w:rsid w:val="00757C89"/>
    <w:rsid w:val="0076028D"/>
    <w:rsid w:val="00760803"/>
    <w:rsid w:val="00761B35"/>
    <w:rsid w:val="007630DC"/>
    <w:rsid w:val="00763C7B"/>
    <w:rsid w:val="007664A5"/>
    <w:rsid w:val="00767B1B"/>
    <w:rsid w:val="00767FAD"/>
    <w:rsid w:val="007706BD"/>
    <w:rsid w:val="007714D8"/>
    <w:rsid w:val="00772DCB"/>
    <w:rsid w:val="00772E53"/>
    <w:rsid w:val="00776AC5"/>
    <w:rsid w:val="00784B2F"/>
    <w:rsid w:val="00784FF9"/>
    <w:rsid w:val="007854BE"/>
    <w:rsid w:val="007866DD"/>
    <w:rsid w:val="00792AE9"/>
    <w:rsid w:val="007942DA"/>
    <w:rsid w:val="00795102"/>
    <w:rsid w:val="00795B28"/>
    <w:rsid w:val="007A0857"/>
    <w:rsid w:val="007A2A42"/>
    <w:rsid w:val="007A31E6"/>
    <w:rsid w:val="007A46E6"/>
    <w:rsid w:val="007A63AB"/>
    <w:rsid w:val="007A7C66"/>
    <w:rsid w:val="007B106D"/>
    <w:rsid w:val="007B1322"/>
    <w:rsid w:val="007B15A9"/>
    <w:rsid w:val="007B56C4"/>
    <w:rsid w:val="007B5955"/>
    <w:rsid w:val="007B6488"/>
    <w:rsid w:val="007B660B"/>
    <w:rsid w:val="007C27F1"/>
    <w:rsid w:val="007C2D67"/>
    <w:rsid w:val="007C343A"/>
    <w:rsid w:val="007C7252"/>
    <w:rsid w:val="007C733E"/>
    <w:rsid w:val="007D2F60"/>
    <w:rsid w:val="007D4DE8"/>
    <w:rsid w:val="007D5CE1"/>
    <w:rsid w:val="007D7A1B"/>
    <w:rsid w:val="007E0C6C"/>
    <w:rsid w:val="007E10F7"/>
    <w:rsid w:val="007E1AAD"/>
    <w:rsid w:val="007E403F"/>
    <w:rsid w:val="007E4A3E"/>
    <w:rsid w:val="007E622B"/>
    <w:rsid w:val="007E64CD"/>
    <w:rsid w:val="007E743E"/>
    <w:rsid w:val="007F1C98"/>
    <w:rsid w:val="007F2E76"/>
    <w:rsid w:val="007F45AB"/>
    <w:rsid w:val="007F4A3C"/>
    <w:rsid w:val="007F699D"/>
    <w:rsid w:val="007F6CAF"/>
    <w:rsid w:val="007F7553"/>
    <w:rsid w:val="00800FE2"/>
    <w:rsid w:val="00801762"/>
    <w:rsid w:val="00801F3B"/>
    <w:rsid w:val="008041B7"/>
    <w:rsid w:val="0080468B"/>
    <w:rsid w:val="00804FB1"/>
    <w:rsid w:val="00806D58"/>
    <w:rsid w:val="008072E4"/>
    <w:rsid w:val="00807CD4"/>
    <w:rsid w:val="008108CF"/>
    <w:rsid w:val="00810ACD"/>
    <w:rsid w:val="00811869"/>
    <w:rsid w:val="00811B84"/>
    <w:rsid w:val="00812649"/>
    <w:rsid w:val="0081326D"/>
    <w:rsid w:val="008138EF"/>
    <w:rsid w:val="00813A85"/>
    <w:rsid w:val="008141FD"/>
    <w:rsid w:val="00814D90"/>
    <w:rsid w:val="00815436"/>
    <w:rsid w:val="00823384"/>
    <w:rsid w:val="00823EBA"/>
    <w:rsid w:val="00824446"/>
    <w:rsid w:val="00826A2E"/>
    <w:rsid w:val="00826D95"/>
    <w:rsid w:val="00827526"/>
    <w:rsid w:val="00831668"/>
    <w:rsid w:val="00834BEE"/>
    <w:rsid w:val="00835AEE"/>
    <w:rsid w:val="00835C3C"/>
    <w:rsid w:val="00841B33"/>
    <w:rsid w:val="00841BAD"/>
    <w:rsid w:val="00846BD9"/>
    <w:rsid w:val="0085159C"/>
    <w:rsid w:val="00851823"/>
    <w:rsid w:val="00852371"/>
    <w:rsid w:val="00853A8C"/>
    <w:rsid w:val="00855526"/>
    <w:rsid w:val="00855817"/>
    <w:rsid w:val="00856025"/>
    <w:rsid w:val="00856394"/>
    <w:rsid w:val="00856521"/>
    <w:rsid w:val="00856534"/>
    <w:rsid w:val="00856D2D"/>
    <w:rsid w:val="00856D9E"/>
    <w:rsid w:val="00856F0E"/>
    <w:rsid w:val="0086058E"/>
    <w:rsid w:val="008619D0"/>
    <w:rsid w:val="00865202"/>
    <w:rsid w:val="00866D33"/>
    <w:rsid w:val="0087123A"/>
    <w:rsid w:val="00871CF6"/>
    <w:rsid w:val="0087278D"/>
    <w:rsid w:val="00874309"/>
    <w:rsid w:val="00876769"/>
    <w:rsid w:val="008809E3"/>
    <w:rsid w:val="00883BD2"/>
    <w:rsid w:val="00885FEC"/>
    <w:rsid w:val="0088664E"/>
    <w:rsid w:val="008870EC"/>
    <w:rsid w:val="008874DC"/>
    <w:rsid w:val="008910D5"/>
    <w:rsid w:val="008913D1"/>
    <w:rsid w:val="008918C7"/>
    <w:rsid w:val="00891B65"/>
    <w:rsid w:val="0089396B"/>
    <w:rsid w:val="008940BD"/>
    <w:rsid w:val="00895C62"/>
    <w:rsid w:val="0089767A"/>
    <w:rsid w:val="00897BB8"/>
    <w:rsid w:val="008A08F9"/>
    <w:rsid w:val="008A09FA"/>
    <w:rsid w:val="008A0EB8"/>
    <w:rsid w:val="008A3CC8"/>
    <w:rsid w:val="008A4C1B"/>
    <w:rsid w:val="008A5AE9"/>
    <w:rsid w:val="008A7B20"/>
    <w:rsid w:val="008B1C39"/>
    <w:rsid w:val="008B471D"/>
    <w:rsid w:val="008B66F6"/>
    <w:rsid w:val="008B6E1D"/>
    <w:rsid w:val="008B6FA3"/>
    <w:rsid w:val="008B7355"/>
    <w:rsid w:val="008B78F7"/>
    <w:rsid w:val="008C0E51"/>
    <w:rsid w:val="008C2C49"/>
    <w:rsid w:val="008C2FE0"/>
    <w:rsid w:val="008C350B"/>
    <w:rsid w:val="008C401D"/>
    <w:rsid w:val="008C4A26"/>
    <w:rsid w:val="008C4A63"/>
    <w:rsid w:val="008C6B71"/>
    <w:rsid w:val="008C7AF1"/>
    <w:rsid w:val="008D391A"/>
    <w:rsid w:val="008D40DB"/>
    <w:rsid w:val="008D427E"/>
    <w:rsid w:val="008D4699"/>
    <w:rsid w:val="008D7480"/>
    <w:rsid w:val="008D77CF"/>
    <w:rsid w:val="008D7DB4"/>
    <w:rsid w:val="008E07C1"/>
    <w:rsid w:val="008E0FDA"/>
    <w:rsid w:val="008E1171"/>
    <w:rsid w:val="008E118D"/>
    <w:rsid w:val="008E15FE"/>
    <w:rsid w:val="008E3535"/>
    <w:rsid w:val="008E486D"/>
    <w:rsid w:val="008E4BD7"/>
    <w:rsid w:val="008F1065"/>
    <w:rsid w:val="008F3DE0"/>
    <w:rsid w:val="008F5EE8"/>
    <w:rsid w:val="008F64F3"/>
    <w:rsid w:val="008F6B6C"/>
    <w:rsid w:val="0090310A"/>
    <w:rsid w:val="009033F9"/>
    <w:rsid w:val="00906842"/>
    <w:rsid w:val="00906EA0"/>
    <w:rsid w:val="00906EB0"/>
    <w:rsid w:val="00907285"/>
    <w:rsid w:val="00910355"/>
    <w:rsid w:val="009119EE"/>
    <w:rsid w:val="00914C8B"/>
    <w:rsid w:val="00915A8B"/>
    <w:rsid w:val="00916CFD"/>
    <w:rsid w:val="00917E1E"/>
    <w:rsid w:val="0092046A"/>
    <w:rsid w:val="00920491"/>
    <w:rsid w:val="0092078A"/>
    <w:rsid w:val="0092087A"/>
    <w:rsid w:val="00920AF3"/>
    <w:rsid w:val="0092198F"/>
    <w:rsid w:val="00921EA1"/>
    <w:rsid w:val="00923851"/>
    <w:rsid w:val="00924165"/>
    <w:rsid w:val="0092437A"/>
    <w:rsid w:val="00924EE1"/>
    <w:rsid w:val="00930AF1"/>
    <w:rsid w:val="009317BC"/>
    <w:rsid w:val="00931B08"/>
    <w:rsid w:val="00933716"/>
    <w:rsid w:val="00934A54"/>
    <w:rsid w:val="00934C6D"/>
    <w:rsid w:val="00936884"/>
    <w:rsid w:val="00936BC5"/>
    <w:rsid w:val="00942023"/>
    <w:rsid w:val="00942BD3"/>
    <w:rsid w:val="009430F8"/>
    <w:rsid w:val="00943712"/>
    <w:rsid w:val="00944A4D"/>
    <w:rsid w:val="00944C82"/>
    <w:rsid w:val="009458F0"/>
    <w:rsid w:val="009470A6"/>
    <w:rsid w:val="00947132"/>
    <w:rsid w:val="009478E4"/>
    <w:rsid w:val="009543A6"/>
    <w:rsid w:val="00955191"/>
    <w:rsid w:val="0095566A"/>
    <w:rsid w:val="00955E9C"/>
    <w:rsid w:val="00957B7F"/>
    <w:rsid w:val="0096107F"/>
    <w:rsid w:val="009635B0"/>
    <w:rsid w:val="00965E0F"/>
    <w:rsid w:val="009673AB"/>
    <w:rsid w:val="009702A6"/>
    <w:rsid w:val="00972B68"/>
    <w:rsid w:val="00972E7E"/>
    <w:rsid w:val="009758DD"/>
    <w:rsid w:val="00975941"/>
    <w:rsid w:val="009759C9"/>
    <w:rsid w:val="00976C93"/>
    <w:rsid w:val="00980E86"/>
    <w:rsid w:val="00981B04"/>
    <w:rsid w:val="00982613"/>
    <w:rsid w:val="00984EE5"/>
    <w:rsid w:val="00986878"/>
    <w:rsid w:val="00994D44"/>
    <w:rsid w:val="00994EE6"/>
    <w:rsid w:val="00995C9F"/>
    <w:rsid w:val="00996C6D"/>
    <w:rsid w:val="009A382A"/>
    <w:rsid w:val="009A3F0C"/>
    <w:rsid w:val="009A5331"/>
    <w:rsid w:val="009A66A4"/>
    <w:rsid w:val="009A6DC5"/>
    <w:rsid w:val="009A7903"/>
    <w:rsid w:val="009A7F4A"/>
    <w:rsid w:val="009B1358"/>
    <w:rsid w:val="009B1B61"/>
    <w:rsid w:val="009B26BC"/>
    <w:rsid w:val="009B27B3"/>
    <w:rsid w:val="009B4182"/>
    <w:rsid w:val="009B4BDA"/>
    <w:rsid w:val="009B58F9"/>
    <w:rsid w:val="009B5962"/>
    <w:rsid w:val="009B6629"/>
    <w:rsid w:val="009B6D26"/>
    <w:rsid w:val="009B6DEC"/>
    <w:rsid w:val="009C05F0"/>
    <w:rsid w:val="009C1759"/>
    <w:rsid w:val="009C320E"/>
    <w:rsid w:val="009C43D3"/>
    <w:rsid w:val="009C541D"/>
    <w:rsid w:val="009C74A4"/>
    <w:rsid w:val="009D0F67"/>
    <w:rsid w:val="009D14FB"/>
    <w:rsid w:val="009D2486"/>
    <w:rsid w:val="009D3158"/>
    <w:rsid w:val="009D323D"/>
    <w:rsid w:val="009D7659"/>
    <w:rsid w:val="009D7D97"/>
    <w:rsid w:val="009E1108"/>
    <w:rsid w:val="009E2997"/>
    <w:rsid w:val="009E2DCF"/>
    <w:rsid w:val="009E3D67"/>
    <w:rsid w:val="009E44D6"/>
    <w:rsid w:val="009E5887"/>
    <w:rsid w:val="009E5CF4"/>
    <w:rsid w:val="009E6008"/>
    <w:rsid w:val="009E69BE"/>
    <w:rsid w:val="009E74D0"/>
    <w:rsid w:val="009E78FB"/>
    <w:rsid w:val="009F1EAA"/>
    <w:rsid w:val="009F3B43"/>
    <w:rsid w:val="009F46C9"/>
    <w:rsid w:val="009F54D0"/>
    <w:rsid w:val="009F7D12"/>
    <w:rsid w:val="00A01EE5"/>
    <w:rsid w:val="00A03B86"/>
    <w:rsid w:val="00A107CC"/>
    <w:rsid w:val="00A133EA"/>
    <w:rsid w:val="00A1402C"/>
    <w:rsid w:val="00A15F93"/>
    <w:rsid w:val="00A16D66"/>
    <w:rsid w:val="00A17F70"/>
    <w:rsid w:val="00A2164A"/>
    <w:rsid w:val="00A22A57"/>
    <w:rsid w:val="00A22E8B"/>
    <w:rsid w:val="00A23739"/>
    <w:rsid w:val="00A24B77"/>
    <w:rsid w:val="00A24E0C"/>
    <w:rsid w:val="00A2607C"/>
    <w:rsid w:val="00A317A7"/>
    <w:rsid w:val="00A32C31"/>
    <w:rsid w:val="00A32D1A"/>
    <w:rsid w:val="00A33C3F"/>
    <w:rsid w:val="00A34009"/>
    <w:rsid w:val="00A361F3"/>
    <w:rsid w:val="00A369F9"/>
    <w:rsid w:val="00A41A61"/>
    <w:rsid w:val="00A435F1"/>
    <w:rsid w:val="00A4420A"/>
    <w:rsid w:val="00A44300"/>
    <w:rsid w:val="00A47C2E"/>
    <w:rsid w:val="00A51FAC"/>
    <w:rsid w:val="00A567C3"/>
    <w:rsid w:val="00A57578"/>
    <w:rsid w:val="00A57C51"/>
    <w:rsid w:val="00A60B65"/>
    <w:rsid w:val="00A63289"/>
    <w:rsid w:val="00A652F7"/>
    <w:rsid w:val="00A66E84"/>
    <w:rsid w:val="00A66FF3"/>
    <w:rsid w:val="00A67599"/>
    <w:rsid w:val="00A67766"/>
    <w:rsid w:val="00A70297"/>
    <w:rsid w:val="00A752B4"/>
    <w:rsid w:val="00A77D3C"/>
    <w:rsid w:val="00A80072"/>
    <w:rsid w:val="00A8153F"/>
    <w:rsid w:val="00A8359C"/>
    <w:rsid w:val="00A83647"/>
    <w:rsid w:val="00A839B3"/>
    <w:rsid w:val="00A84514"/>
    <w:rsid w:val="00A8743B"/>
    <w:rsid w:val="00A8782E"/>
    <w:rsid w:val="00A9035A"/>
    <w:rsid w:val="00A9231F"/>
    <w:rsid w:val="00A92BA4"/>
    <w:rsid w:val="00A955B6"/>
    <w:rsid w:val="00A975EC"/>
    <w:rsid w:val="00A97722"/>
    <w:rsid w:val="00A97E84"/>
    <w:rsid w:val="00AA39EA"/>
    <w:rsid w:val="00AA5CC0"/>
    <w:rsid w:val="00AA6E8C"/>
    <w:rsid w:val="00AB02A8"/>
    <w:rsid w:val="00AB0D8F"/>
    <w:rsid w:val="00AB2053"/>
    <w:rsid w:val="00AB3F31"/>
    <w:rsid w:val="00AB47AE"/>
    <w:rsid w:val="00AB4B29"/>
    <w:rsid w:val="00AB5356"/>
    <w:rsid w:val="00AB552B"/>
    <w:rsid w:val="00AB6B14"/>
    <w:rsid w:val="00AB7D44"/>
    <w:rsid w:val="00AC0244"/>
    <w:rsid w:val="00AC0250"/>
    <w:rsid w:val="00AC6452"/>
    <w:rsid w:val="00AD0A98"/>
    <w:rsid w:val="00AD1476"/>
    <w:rsid w:val="00AD1984"/>
    <w:rsid w:val="00AD1D9C"/>
    <w:rsid w:val="00AD2D30"/>
    <w:rsid w:val="00AD3234"/>
    <w:rsid w:val="00AD4F13"/>
    <w:rsid w:val="00AD6976"/>
    <w:rsid w:val="00AD6F9B"/>
    <w:rsid w:val="00AE2321"/>
    <w:rsid w:val="00AE2724"/>
    <w:rsid w:val="00AE4491"/>
    <w:rsid w:val="00AF133D"/>
    <w:rsid w:val="00AF28EA"/>
    <w:rsid w:val="00AF6BD7"/>
    <w:rsid w:val="00B00835"/>
    <w:rsid w:val="00B01AE1"/>
    <w:rsid w:val="00B03D90"/>
    <w:rsid w:val="00B03F1F"/>
    <w:rsid w:val="00B04900"/>
    <w:rsid w:val="00B04C86"/>
    <w:rsid w:val="00B0508E"/>
    <w:rsid w:val="00B05CB2"/>
    <w:rsid w:val="00B06DA9"/>
    <w:rsid w:val="00B0781B"/>
    <w:rsid w:val="00B10879"/>
    <w:rsid w:val="00B110D1"/>
    <w:rsid w:val="00B12424"/>
    <w:rsid w:val="00B127E0"/>
    <w:rsid w:val="00B13919"/>
    <w:rsid w:val="00B149E4"/>
    <w:rsid w:val="00B16639"/>
    <w:rsid w:val="00B1740D"/>
    <w:rsid w:val="00B2190F"/>
    <w:rsid w:val="00B21A0E"/>
    <w:rsid w:val="00B21A3E"/>
    <w:rsid w:val="00B227CF"/>
    <w:rsid w:val="00B2301C"/>
    <w:rsid w:val="00B23AE2"/>
    <w:rsid w:val="00B24436"/>
    <w:rsid w:val="00B24C33"/>
    <w:rsid w:val="00B254D0"/>
    <w:rsid w:val="00B267F2"/>
    <w:rsid w:val="00B27788"/>
    <w:rsid w:val="00B304D7"/>
    <w:rsid w:val="00B32954"/>
    <w:rsid w:val="00B32B59"/>
    <w:rsid w:val="00B36E6F"/>
    <w:rsid w:val="00B41701"/>
    <w:rsid w:val="00B423DE"/>
    <w:rsid w:val="00B42CE8"/>
    <w:rsid w:val="00B44A70"/>
    <w:rsid w:val="00B46559"/>
    <w:rsid w:val="00B46EB7"/>
    <w:rsid w:val="00B50327"/>
    <w:rsid w:val="00B51325"/>
    <w:rsid w:val="00B51A59"/>
    <w:rsid w:val="00B53389"/>
    <w:rsid w:val="00B54485"/>
    <w:rsid w:val="00B54C31"/>
    <w:rsid w:val="00B55BDF"/>
    <w:rsid w:val="00B57D33"/>
    <w:rsid w:val="00B61903"/>
    <w:rsid w:val="00B6338E"/>
    <w:rsid w:val="00B63C8B"/>
    <w:rsid w:val="00B63D98"/>
    <w:rsid w:val="00B65DC4"/>
    <w:rsid w:val="00B70B58"/>
    <w:rsid w:val="00B74D03"/>
    <w:rsid w:val="00B7582F"/>
    <w:rsid w:val="00B77020"/>
    <w:rsid w:val="00B8190A"/>
    <w:rsid w:val="00B81972"/>
    <w:rsid w:val="00B84499"/>
    <w:rsid w:val="00B84755"/>
    <w:rsid w:val="00B87702"/>
    <w:rsid w:val="00B87751"/>
    <w:rsid w:val="00B877A9"/>
    <w:rsid w:val="00B9087B"/>
    <w:rsid w:val="00B92DFD"/>
    <w:rsid w:val="00B93D23"/>
    <w:rsid w:val="00B9640C"/>
    <w:rsid w:val="00B97026"/>
    <w:rsid w:val="00B97E2F"/>
    <w:rsid w:val="00BA03B2"/>
    <w:rsid w:val="00BA07AC"/>
    <w:rsid w:val="00BA119B"/>
    <w:rsid w:val="00BA27CA"/>
    <w:rsid w:val="00BA3B3D"/>
    <w:rsid w:val="00BA64CF"/>
    <w:rsid w:val="00BA68A5"/>
    <w:rsid w:val="00BB0862"/>
    <w:rsid w:val="00BB232B"/>
    <w:rsid w:val="00BB2D64"/>
    <w:rsid w:val="00BB4075"/>
    <w:rsid w:val="00BB4853"/>
    <w:rsid w:val="00BB651D"/>
    <w:rsid w:val="00BB664F"/>
    <w:rsid w:val="00BB795C"/>
    <w:rsid w:val="00BC009D"/>
    <w:rsid w:val="00BC009F"/>
    <w:rsid w:val="00BC045F"/>
    <w:rsid w:val="00BC1E39"/>
    <w:rsid w:val="00BC201D"/>
    <w:rsid w:val="00BC3953"/>
    <w:rsid w:val="00BC3E01"/>
    <w:rsid w:val="00BC4A2D"/>
    <w:rsid w:val="00BC4F80"/>
    <w:rsid w:val="00BC604F"/>
    <w:rsid w:val="00BC6ED7"/>
    <w:rsid w:val="00BC7217"/>
    <w:rsid w:val="00BD10B9"/>
    <w:rsid w:val="00BD4D04"/>
    <w:rsid w:val="00BE039D"/>
    <w:rsid w:val="00BE07D5"/>
    <w:rsid w:val="00BE1133"/>
    <w:rsid w:val="00BE1143"/>
    <w:rsid w:val="00BE12FA"/>
    <w:rsid w:val="00BE4F18"/>
    <w:rsid w:val="00BE6D70"/>
    <w:rsid w:val="00BF0477"/>
    <w:rsid w:val="00BF063F"/>
    <w:rsid w:val="00BF10BC"/>
    <w:rsid w:val="00BF1365"/>
    <w:rsid w:val="00BF66EB"/>
    <w:rsid w:val="00C00CA9"/>
    <w:rsid w:val="00C011FD"/>
    <w:rsid w:val="00C02D52"/>
    <w:rsid w:val="00C0412B"/>
    <w:rsid w:val="00C04BDD"/>
    <w:rsid w:val="00C07DA8"/>
    <w:rsid w:val="00C125E9"/>
    <w:rsid w:val="00C1421B"/>
    <w:rsid w:val="00C20801"/>
    <w:rsid w:val="00C21794"/>
    <w:rsid w:val="00C2384D"/>
    <w:rsid w:val="00C23DD6"/>
    <w:rsid w:val="00C24298"/>
    <w:rsid w:val="00C24A16"/>
    <w:rsid w:val="00C24A67"/>
    <w:rsid w:val="00C264DE"/>
    <w:rsid w:val="00C26B71"/>
    <w:rsid w:val="00C26BB4"/>
    <w:rsid w:val="00C26CF5"/>
    <w:rsid w:val="00C27946"/>
    <w:rsid w:val="00C30900"/>
    <w:rsid w:val="00C31B21"/>
    <w:rsid w:val="00C32181"/>
    <w:rsid w:val="00C32B1A"/>
    <w:rsid w:val="00C32FF4"/>
    <w:rsid w:val="00C3471D"/>
    <w:rsid w:val="00C34A3E"/>
    <w:rsid w:val="00C372C0"/>
    <w:rsid w:val="00C37307"/>
    <w:rsid w:val="00C42AD3"/>
    <w:rsid w:val="00C42B68"/>
    <w:rsid w:val="00C43316"/>
    <w:rsid w:val="00C43B39"/>
    <w:rsid w:val="00C44716"/>
    <w:rsid w:val="00C44E33"/>
    <w:rsid w:val="00C45002"/>
    <w:rsid w:val="00C45FE4"/>
    <w:rsid w:val="00C461AC"/>
    <w:rsid w:val="00C50185"/>
    <w:rsid w:val="00C501C4"/>
    <w:rsid w:val="00C543C9"/>
    <w:rsid w:val="00C5526F"/>
    <w:rsid w:val="00C554A6"/>
    <w:rsid w:val="00C55DBB"/>
    <w:rsid w:val="00C578F4"/>
    <w:rsid w:val="00C6082D"/>
    <w:rsid w:val="00C60EF4"/>
    <w:rsid w:val="00C62BBC"/>
    <w:rsid w:val="00C64341"/>
    <w:rsid w:val="00C65F96"/>
    <w:rsid w:val="00C6653F"/>
    <w:rsid w:val="00C66FDC"/>
    <w:rsid w:val="00C679B3"/>
    <w:rsid w:val="00C72061"/>
    <w:rsid w:val="00C7246B"/>
    <w:rsid w:val="00C75988"/>
    <w:rsid w:val="00C75E31"/>
    <w:rsid w:val="00C76D5F"/>
    <w:rsid w:val="00C774CD"/>
    <w:rsid w:val="00C8071C"/>
    <w:rsid w:val="00C80876"/>
    <w:rsid w:val="00C8206D"/>
    <w:rsid w:val="00C82404"/>
    <w:rsid w:val="00C83B7A"/>
    <w:rsid w:val="00C8679B"/>
    <w:rsid w:val="00C8782B"/>
    <w:rsid w:val="00C87AC7"/>
    <w:rsid w:val="00C922DF"/>
    <w:rsid w:val="00C92556"/>
    <w:rsid w:val="00C92E1D"/>
    <w:rsid w:val="00C957B1"/>
    <w:rsid w:val="00C9664F"/>
    <w:rsid w:val="00C96837"/>
    <w:rsid w:val="00C96C90"/>
    <w:rsid w:val="00CA0D27"/>
    <w:rsid w:val="00CA1102"/>
    <w:rsid w:val="00CA284E"/>
    <w:rsid w:val="00CA3366"/>
    <w:rsid w:val="00CA67A8"/>
    <w:rsid w:val="00CB0477"/>
    <w:rsid w:val="00CB3350"/>
    <w:rsid w:val="00CB5379"/>
    <w:rsid w:val="00CB5D2D"/>
    <w:rsid w:val="00CB76EF"/>
    <w:rsid w:val="00CC4C1C"/>
    <w:rsid w:val="00CC7C0F"/>
    <w:rsid w:val="00CD0ABB"/>
    <w:rsid w:val="00CD28C1"/>
    <w:rsid w:val="00CD2958"/>
    <w:rsid w:val="00CD3A45"/>
    <w:rsid w:val="00CD4500"/>
    <w:rsid w:val="00CD5934"/>
    <w:rsid w:val="00CD6AE8"/>
    <w:rsid w:val="00CD7040"/>
    <w:rsid w:val="00CE04EB"/>
    <w:rsid w:val="00CE07A8"/>
    <w:rsid w:val="00CE0FCB"/>
    <w:rsid w:val="00CE1016"/>
    <w:rsid w:val="00CE493F"/>
    <w:rsid w:val="00CE5C0F"/>
    <w:rsid w:val="00CE627D"/>
    <w:rsid w:val="00CE660B"/>
    <w:rsid w:val="00CE68B2"/>
    <w:rsid w:val="00CE785C"/>
    <w:rsid w:val="00CE786F"/>
    <w:rsid w:val="00CE7AEF"/>
    <w:rsid w:val="00CF3E12"/>
    <w:rsid w:val="00D01B33"/>
    <w:rsid w:val="00D02ECE"/>
    <w:rsid w:val="00D044B1"/>
    <w:rsid w:val="00D04840"/>
    <w:rsid w:val="00D054B4"/>
    <w:rsid w:val="00D064C0"/>
    <w:rsid w:val="00D07429"/>
    <w:rsid w:val="00D07576"/>
    <w:rsid w:val="00D11238"/>
    <w:rsid w:val="00D11352"/>
    <w:rsid w:val="00D11425"/>
    <w:rsid w:val="00D1203D"/>
    <w:rsid w:val="00D2000C"/>
    <w:rsid w:val="00D21AEA"/>
    <w:rsid w:val="00D21CD1"/>
    <w:rsid w:val="00D253FC"/>
    <w:rsid w:val="00D25705"/>
    <w:rsid w:val="00D27431"/>
    <w:rsid w:val="00D3006B"/>
    <w:rsid w:val="00D300F2"/>
    <w:rsid w:val="00D3070C"/>
    <w:rsid w:val="00D31F51"/>
    <w:rsid w:val="00D31F77"/>
    <w:rsid w:val="00D328ED"/>
    <w:rsid w:val="00D337A6"/>
    <w:rsid w:val="00D34210"/>
    <w:rsid w:val="00D3429A"/>
    <w:rsid w:val="00D40178"/>
    <w:rsid w:val="00D434DF"/>
    <w:rsid w:val="00D44CE4"/>
    <w:rsid w:val="00D4656A"/>
    <w:rsid w:val="00D52105"/>
    <w:rsid w:val="00D52577"/>
    <w:rsid w:val="00D56735"/>
    <w:rsid w:val="00D56A19"/>
    <w:rsid w:val="00D57E31"/>
    <w:rsid w:val="00D606B2"/>
    <w:rsid w:val="00D60897"/>
    <w:rsid w:val="00D61266"/>
    <w:rsid w:val="00D615D8"/>
    <w:rsid w:val="00D64A2C"/>
    <w:rsid w:val="00D66929"/>
    <w:rsid w:val="00D7229C"/>
    <w:rsid w:val="00D7321F"/>
    <w:rsid w:val="00D75557"/>
    <w:rsid w:val="00D7567E"/>
    <w:rsid w:val="00D77306"/>
    <w:rsid w:val="00D8214E"/>
    <w:rsid w:val="00D84D4E"/>
    <w:rsid w:val="00D8735D"/>
    <w:rsid w:val="00D911A6"/>
    <w:rsid w:val="00D92C66"/>
    <w:rsid w:val="00D93984"/>
    <w:rsid w:val="00D9547C"/>
    <w:rsid w:val="00D95C5E"/>
    <w:rsid w:val="00D97330"/>
    <w:rsid w:val="00DA07B2"/>
    <w:rsid w:val="00DA0F6D"/>
    <w:rsid w:val="00DA13D8"/>
    <w:rsid w:val="00DA420D"/>
    <w:rsid w:val="00DA558B"/>
    <w:rsid w:val="00DA6110"/>
    <w:rsid w:val="00DA6BE3"/>
    <w:rsid w:val="00DA7E24"/>
    <w:rsid w:val="00DA7F26"/>
    <w:rsid w:val="00DB023E"/>
    <w:rsid w:val="00DB364D"/>
    <w:rsid w:val="00DB3B98"/>
    <w:rsid w:val="00DB3FB9"/>
    <w:rsid w:val="00DB47DE"/>
    <w:rsid w:val="00DB5DF1"/>
    <w:rsid w:val="00DB725B"/>
    <w:rsid w:val="00DC00E3"/>
    <w:rsid w:val="00DC0404"/>
    <w:rsid w:val="00DC1457"/>
    <w:rsid w:val="00DC4271"/>
    <w:rsid w:val="00DC4F77"/>
    <w:rsid w:val="00DC5B65"/>
    <w:rsid w:val="00DC76FA"/>
    <w:rsid w:val="00DC7736"/>
    <w:rsid w:val="00DD00E1"/>
    <w:rsid w:val="00DD2BCD"/>
    <w:rsid w:val="00DD4F64"/>
    <w:rsid w:val="00DD5209"/>
    <w:rsid w:val="00DD53CF"/>
    <w:rsid w:val="00DD6AC7"/>
    <w:rsid w:val="00DD6C89"/>
    <w:rsid w:val="00DD7586"/>
    <w:rsid w:val="00DD797E"/>
    <w:rsid w:val="00DE07DF"/>
    <w:rsid w:val="00DE2EB0"/>
    <w:rsid w:val="00DE38FC"/>
    <w:rsid w:val="00DE3B3B"/>
    <w:rsid w:val="00DE5C07"/>
    <w:rsid w:val="00DE79BF"/>
    <w:rsid w:val="00DF040E"/>
    <w:rsid w:val="00DF17EE"/>
    <w:rsid w:val="00DF5FA1"/>
    <w:rsid w:val="00DF6482"/>
    <w:rsid w:val="00DF6E09"/>
    <w:rsid w:val="00DF74C3"/>
    <w:rsid w:val="00E0074F"/>
    <w:rsid w:val="00E015A9"/>
    <w:rsid w:val="00E02524"/>
    <w:rsid w:val="00E0397A"/>
    <w:rsid w:val="00E03DC5"/>
    <w:rsid w:val="00E04018"/>
    <w:rsid w:val="00E07002"/>
    <w:rsid w:val="00E07A90"/>
    <w:rsid w:val="00E07BE1"/>
    <w:rsid w:val="00E07CC8"/>
    <w:rsid w:val="00E07E47"/>
    <w:rsid w:val="00E11690"/>
    <w:rsid w:val="00E125CD"/>
    <w:rsid w:val="00E128EF"/>
    <w:rsid w:val="00E130B1"/>
    <w:rsid w:val="00E13F47"/>
    <w:rsid w:val="00E147FD"/>
    <w:rsid w:val="00E15D07"/>
    <w:rsid w:val="00E17010"/>
    <w:rsid w:val="00E170E3"/>
    <w:rsid w:val="00E22774"/>
    <w:rsid w:val="00E23DC4"/>
    <w:rsid w:val="00E27D1B"/>
    <w:rsid w:val="00E31134"/>
    <w:rsid w:val="00E32070"/>
    <w:rsid w:val="00E345CB"/>
    <w:rsid w:val="00E34CD8"/>
    <w:rsid w:val="00E34F53"/>
    <w:rsid w:val="00E354B8"/>
    <w:rsid w:val="00E35593"/>
    <w:rsid w:val="00E35AA8"/>
    <w:rsid w:val="00E36FFC"/>
    <w:rsid w:val="00E42659"/>
    <w:rsid w:val="00E50291"/>
    <w:rsid w:val="00E50D18"/>
    <w:rsid w:val="00E52BB4"/>
    <w:rsid w:val="00E539B2"/>
    <w:rsid w:val="00E53FD4"/>
    <w:rsid w:val="00E545AF"/>
    <w:rsid w:val="00E56B95"/>
    <w:rsid w:val="00E610D0"/>
    <w:rsid w:val="00E61CD2"/>
    <w:rsid w:val="00E62386"/>
    <w:rsid w:val="00E63946"/>
    <w:rsid w:val="00E65BC8"/>
    <w:rsid w:val="00E65F7B"/>
    <w:rsid w:val="00E70A2E"/>
    <w:rsid w:val="00E72FFD"/>
    <w:rsid w:val="00E7481D"/>
    <w:rsid w:val="00E752F8"/>
    <w:rsid w:val="00E75DEB"/>
    <w:rsid w:val="00E76800"/>
    <w:rsid w:val="00E81973"/>
    <w:rsid w:val="00E82A58"/>
    <w:rsid w:val="00E831DB"/>
    <w:rsid w:val="00E837A0"/>
    <w:rsid w:val="00E84DBC"/>
    <w:rsid w:val="00E856BB"/>
    <w:rsid w:val="00E8714B"/>
    <w:rsid w:val="00E87355"/>
    <w:rsid w:val="00E87755"/>
    <w:rsid w:val="00E92817"/>
    <w:rsid w:val="00E9375A"/>
    <w:rsid w:val="00E93912"/>
    <w:rsid w:val="00E959B3"/>
    <w:rsid w:val="00E95AAE"/>
    <w:rsid w:val="00EA19CE"/>
    <w:rsid w:val="00EA328F"/>
    <w:rsid w:val="00EA454C"/>
    <w:rsid w:val="00EA5660"/>
    <w:rsid w:val="00EA56E4"/>
    <w:rsid w:val="00EB06F4"/>
    <w:rsid w:val="00EB0F01"/>
    <w:rsid w:val="00EB0F53"/>
    <w:rsid w:val="00EB275D"/>
    <w:rsid w:val="00EB28C9"/>
    <w:rsid w:val="00EB34DC"/>
    <w:rsid w:val="00EB553F"/>
    <w:rsid w:val="00EB64F5"/>
    <w:rsid w:val="00EB66AF"/>
    <w:rsid w:val="00EB6B61"/>
    <w:rsid w:val="00EB6C19"/>
    <w:rsid w:val="00EC1EAA"/>
    <w:rsid w:val="00EC28F4"/>
    <w:rsid w:val="00EC3FEB"/>
    <w:rsid w:val="00EC471D"/>
    <w:rsid w:val="00EC559E"/>
    <w:rsid w:val="00EC5892"/>
    <w:rsid w:val="00EC7A66"/>
    <w:rsid w:val="00ED3608"/>
    <w:rsid w:val="00ED381C"/>
    <w:rsid w:val="00EE09A8"/>
    <w:rsid w:val="00EE13C0"/>
    <w:rsid w:val="00EE2BAE"/>
    <w:rsid w:val="00EE37CF"/>
    <w:rsid w:val="00EE4854"/>
    <w:rsid w:val="00EE6046"/>
    <w:rsid w:val="00EE641F"/>
    <w:rsid w:val="00EF0821"/>
    <w:rsid w:val="00EF194F"/>
    <w:rsid w:val="00EF2829"/>
    <w:rsid w:val="00EF3F0B"/>
    <w:rsid w:val="00EF6AD6"/>
    <w:rsid w:val="00EF6ED4"/>
    <w:rsid w:val="00F0034C"/>
    <w:rsid w:val="00F006E9"/>
    <w:rsid w:val="00F04A9C"/>
    <w:rsid w:val="00F05886"/>
    <w:rsid w:val="00F1201B"/>
    <w:rsid w:val="00F12366"/>
    <w:rsid w:val="00F12DE2"/>
    <w:rsid w:val="00F146AC"/>
    <w:rsid w:val="00F146BB"/>
    <w:rsid w:val="00F1527F"/>
    <w:rsid w:val="00F17865"/>
    <w:rsid w:val="00F216A5"/>
    <w:rsid w:val="00F21F11"/>
    <w:rsid w:val="00F24373"/>
    <w:rsid w:val="00F25D39"/>
    <w:rsid w:val="00F261B2"/>
    <w:rsid w:val="00F27522"/>
    <w:rsid w:val="00F3050A"/>
    <w:rsid w:val="00F306A6"/>
    <w:rsid w:val="00F3489E"/>
    <w:rsid w:val="00F366C5"/>
    <w:rsid w:val="00F36C4D"/>
    <w:rsid w:val="00F37258"/>
    <w:rsid w:val="00F372DC"/>
    <w:rsid w:val="00F41E0C"/>
    <w:rsid w:val="00F423DA"/>
    <w:rsid w:val="00F4260A"/>
    <w:rsid w:val="00F43553"/>
    <w:rsid w:val="00F43767"/>
    <w:rsid w:val="00F45B28"/>
    <w:rsid w:val="00F4730B"/>
    <w:rsid w:val="00F50C80"/>
    <w:rsid w:val="00F51003"/>
    <w:rsid w:val="00F5418A"/>
    <w:rsid w:val="00F55485"/>
    <w:rsid w:val="00F55B8D"/>
    <w:rsid w:val="00F56BB0"/>
    <w:rsid w:val="00F6158A"/>
    <w:rsid w:val="00F61656"/>
    <w:rsid w:val="00F62ADA"/>
    <w:rsid w:val="00F67D54"/>
    <w:rsid w:val="00F707F5"/>
    <w:rsid w:val="00F73783"/>
    <w:rsid w:val="00F73D1C"/>
    <w:rsid w:val="00F75176"/>
    <w:rsid w:val="00F772AD"/>
    <w:rsid w:val="00F81BFB"/>
    <w:rsid w:val="00F81FBA"/>
    <w:rsid w:val="00F824FA"/>
    <w:rsid w:val="00F82FC6"/>
    <w:rsid w:val="00F853CB"/>
    <w:rsid w:val="00F86CE6"/>
    <w:rsid w:val="00F9024B"/>
    <w:rsid w:val="00F910DC"/>
    <w:rsid w:val="00F92896"/>
    <w:rsid w:val="00F92BEF"/>
    <w:rsid w:val="00F95477"/>
    <w:rsid w:val="00F971BA"/>
    <w:rsid w:val="00F97742"/>
    <w:rsid w:val="00FA0ED2"/>
    <w:rsid w:val="00FA0F27"/>
    <w:rsid w:val="00FA13BA"/>
    <w:rsid w:val="00FA13D7"/>
    <w:rsid w:val="00FA32F1"/>
    <w:rsid w:val="00FA4542"/>
    <w:rsid w:val="00FA47C8"/>
    <w:rsid w:val="00FA4EF2"/>
    <w:rsid w:val="00FB129D"/>
    <w:rsid w:val="00FB1ABF"/>
    <w:rsid w:val="00FB1C31"/>
    <w:rsid w:val="00FB2229"/>
    <w:rsid w:val="00FB5B1F"/>
    <w:rsid w:val="00FC10EE"/>
    <w:rsid w:val="00FC140D"/>
    <w:rsid w:val="00FC23FA"/>
    <w:rsid w:val="00FC2486"/>
    <w:rsid w:val="00FC2A44"/>
    <w:rsid w:val="00FC379C"/>
    <w:rsid w:val="00FC54D2"/>
    <w:rsid w:val="00FC674A"/>
    <w:rsid w:val="00FD0D0A"/>
    <w:rsid w:val="00FD13E4"/>
    <w:rsid w:val="00FD1B1C"/>
    <w:rsid w:val="00FD2D6D"/>
    <w:rsid w:val="00FD3820"/>
    <w:rsid w:val="00FD3DEE"/>
    <w:rsid w:val="00FD4BB7"/>
    <w:rsid w:val="00FD4EA3"/>
    <w:rsid w:val="00FD4ED4"/>
    <w:rsid w:val="00FE29DA"/>
    <w:rsid w:val="00FE2E9E"/>
    <w:rsid w:val="00FE38F0"/>
    <w:rsid w:val="00FE3C81"/>
    <w:rsid w:val="00FE49A0"/>
    <w:rsid w:val="00FE51DB"/>
    <w:rsid w:val="00FE5810"/>
    <w:rsid w:val="00FE7C3C"/>
    <w:rsid w:val="00FE7CE9"/>
    <w:rsid w:val="00FE7F0D"/>
    <w:rsid w:val="00FF1397"/>
    <w:rsid w:val="00FF1501"/>
    <w:rsid w:val="00FF1638"/>
    <w:rsid w:val="00FF3BAD"/>
    <w:rsid w:val="00FF3BCE"/>
    <w:rsid w:val="00FF4063"/>
    <w:rsid w:val="00FF4C3A"/>
    <w:rsid w:val="00FF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31B426"/>
  <w15:chartTrackingRefBased/>
  <w15:docId w15:val="{8C8BC56F-41E6-48C5-8FDA-280BE6BB7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F11DD"/>
    <w:rPr>
      <w:rFonts w:ascii="Times New Roman" w:eastAsia="Times New Roman" w:hAnsi="Times New Roman"/>
      <w:sz w:val="24"/>
      <w:szCs w:val="24"/>
    </w:rPr>
  </w:style>
  <w:style w:type="paragraph" w:styleId="berschrift2">
    <w:name w:val="heading 2"/>
    <w:basedOn w:val="Standard"/>
    <w:next w:val="Standard"/>
    <w:link w:val="berschrift2Zchn"/>
    <w:qFormat/>
    <w:rsid w:val="005F11DD"/>
    <w:pPr>
      <w:keepNext/>
      <w:spacing w:line="360" w:lineRule="exact"/>
      <w:outlineLvl w:val="1"/>
    </w:pPr>
    <w:rPr>
      <w:rFonts w:ascii="Verdana" w:hAnsi="Verdana"/>
      <w:b/>
      <w:bCs/>
      <w:u w:val="single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link w:val="berschrift2"/>
    <w:rsid w:val="005F11DD"/>
    <w:rPr>
      <w:rFonts w:ascii="Verdana" w:eastAsia="Times New Roman" w:hAnsi="Verdana" w:cs="Times New Roman"/>
      <w:b/>
      <w:bCs/>
      <w:sz w:val="24"/>
      <w:szCs w:val="24"/>
      <w:u w:val="single"/>
      <w:lang w:val="x-none" w:eastAsia="de-DE"/>
    </w:rPr>
  </w:style>
  <w:style w:type="paragraph" w:styleId="Kopfzeile">
    <w:name w:val="header"/>
    <w:basedOn w:val="Standard"/>
    <w:link w:val="KopfzeileZchn"/>
    <w:semiHidden/>
    <w:rsid w:val="005F11DD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semiHidden/>
    <w:rsid w:val="005F11DD"/>
    <w:rPr>
      <w:rFonts w:ascii="Times New Roman" w:eastAsia="Times New Roman" w:hAnsi="Times New Roman" w:cs="Times New Roman"/>
      <w:sz w:val="24"/>
      <w:szCs w:val="24"/>
      <w:lang w:val="x-none" w:eastAsia="de-DE"/>
    </w:rPr>
  </w:style>
  <w:style w:type="paragraph" w:styleId="Fuzeile">
    <w:name w:val="footer"/>
    <w:basedOn w:val="Standard"/>
    <w:link w:val="FuzeileZchn"/>
    <w:semiHidden/>
    <w:rsid w:val="005F11DD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semiHidden/>
    <w:rsid w:val="005F11DD"/>
    <w:rPr>
      <w:rFonts w:ascii="Times New Roman" w:eastAsia="Times New Roman" w:hAnsi="Times New Roman" w:cs="Times New Roman"/>
      <w:sz w:val="24"/>
      <w:szCs w:val="24"/>
      <w:lang w:val="x-none" w:eastAsia="de-DE"/>
    </w:rPr>
  </w:style>
  <w:style w:type="character" w:styleId="Seitenzahl">
    <w:name w:val="page number"/>
    <w:semiHidden/>
    <w:rsid w:val="005F11DD"/>
  </w:style>
  <w:style w:type="paragraph" w:styleId="Textkrper">
    <w:name w:val="Body Text"/>
    <w:basedOn w:val="Standard"/>
    <w:link w:val="TextkrperZchn"/>
    <w:rsid w:val="005F11DD"/>
    <w:pPr>
      <w:tabs>
        <w:tab w:val="left" w:pos="360"/>
        <w:tab w:val="left" w:pos="540"/>
      </w:tabs>
      <w:spacing w:line="360" w:lineRule="exact"/>
      <w:jc w:val="both"/>
    </w:pPr>
    <w:rPr>
      <w:rFonts w:ascii="Verdana" w:hAnsi="Verdana"/>
      <w:szCs w:val="20"/>
      <w:lang w:val="x-none" w:eastAsia="x-none"/>
    </w:rPr>
  </w:style>
  <w:style w:type="character" w:customStyle="1" w:styleId="TextkrperZchn">
    <w:name w:val="Textkörper Zchn"/>
    <w:link w:val="Textkrper"/>
    <w:rsid w:val="005F11DD"/>
    <w:rPr>
      <w:rFonts w:ascii="Verdana" w:eastAsia="Times New Roman" w:hAnsi="Verdana" w:cs="Times New Roman"/>
      <w:sz w:val="24"/>
      <w:szCs w:val="20"/>
      <w:lang w:val="x-none" w:eastAsia="x-none"/>
    </w:rPr>
  </w:style>
  <w:style w:type="character" w:styleId="Hyperlink">
    <w:name w:val="Hyperlink"/>
    <w:uiPriority w:val="99"/>
    <w:unhideWhenUsed/>
    <w:rsid w:val="0058364E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D0F6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D0F67"/>
    <w:rPr>
      <w:rFonts w:ascii="Tahoma" w:eastAsia="Times New Roman" w:hAnsi="Tahoma" w:cs="Tahoma"/>
      <w:sz w:val="16"/>
      <w:szCs w:val="16"/>
    </w:rPr>
  </w:style>
  <w:style w:type="paragraph" w:styleId="KeinLeerraum">
    <w:name w:val="No Spacing"/>
    <w:uiPriority w:val="1"/>
    <w:qFormat/>
    <w:rsid w:val="00C264DE"/>
    <w:rPr>
      <w:sz w:val="22"/>
      <w:szCs w:val="22"/>
      <w:lang w:eastAsia="en-US"/>
    </w:rPr>
  </w:style>
  <w:style w:type="table" w:styleId="Tabellenraster">
    <w:name w:val="Table Grid"/>
    <w:basedOn w:val="NormaleTabelle"/>
    <w:uiPriority w:val="59"/>
    <w:rsid w:val="00BC3E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1hellAkzent1">
    <w:name w:val="Grid Table 1 Light Accent 1"/>
    <w:basedOn w:val="NormaleTabelle"/>
    <w:uiPriority w:val="46"/>
    <w:rsid w:val="00BC3E01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1">
    <w:name w:val="p1"/>
    <w:basedOn w:val="Standard"/>
    <w:rsid w:val="00F25D3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bsatz-Standardschriftart"/>
    <w:rsid w:val="00F25D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74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1872AD-EBE8-427C-B929-4D016821A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452</Words>
  <Characters>2854</Characters>
  <Application>Microsoft Office Word</Application>
  <DocSecurity>0</DocSecurity>
  <Lines>23</Lines>
  <Paragraphs>6</Paragraphs>
  <ScaleCrop>false</ScaleCrop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Guido Wollenberg</dc:creator>
  <cp:keywords/>
  <cp:lastModifiedBy>Guido Wollenberg</cp:lastModifiedBy>
  <cp:revision>3</cp:revision>
  <dcterms:created xsi:type="dcterms:W3CDTF">2024-03-13T09:30:00Z</dcterms:created>
  <dcterms:modified xsi:type="dcterms:W3CDTF">2024-03-13T09:30:00Z</dcterms:modified>
</cp:coreProperties>
</file>